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 xml:space="preserve">„Wurzeln schlagen in der </w:t>
      </w:r>
      <w:proofErr w:type="spellStart"/>
      <w:r>
        <w:rPr>
          <w:rFonts w:ascii="Arial" w:hAnsi="Arial" w:cs="Arial"/>
          <w:b/>
          <w:sz w:val="36"/>
          <w:szCs w:val="36"/>
        </w:rPr>
        <w:t>Mainhöhe</w:t>
      </w:r>
      <w:proofErr w:type="spellEnd"/>
      <w:r>
        <w:rPr>
          <w:rFonts w:ascii="Arial" w:hAnsi="Arial" w:cs="Arial"/>
          <w:b/>
          <w:sz w:val="36"/>
          <w:szCs w:val="36"/>
        </w:rPr>
        <w:t>“</w:t>
      </w:r>
    </w:p>
    <w:p>
      <w:pPr>
        <w:spacing w:line="360" w:lineRule="auto"/>
        <w:ind w:right="1134"/>
        <w:jc w:val="both"/>
        <w:rPr>
          <w:rFonts w:ascii="Arial" w:hAnsi="Arial" w:cs="Arial"/>
          <w:b/>
          <w:color w:val="000000"/>
          <w:sz w:val="24"/>
          <w:szCs w:val="24"/>
        </w:rPr>
      </w:pPr>
    </w:p>
    <w:p>
      <w:pPr>
        <w:autoSpaceDE w:val="0"/>
        <w:autoSpaceDN w:val="0"/>
        <w:adjustRightInd w:val="0"/>
        <w:spacing w:after="120" w:line="360" w:lineRule="auto"/>
        <w:ind w:right="1134"/>
        <w:jc w:val="both"/>
        <w:rPr>
          <w:rFonts w:ascii="Arial" w:eastAsia="Times" w:hAnsi="Arial" w:cs="Arial"/>
          <w:b/>
          <w:color w:val="000000"/>
          <w:sz w:val="24"/>
          <w:szCs w:val="24"/>
          <w:lang w:eastAsia="de-DE"/>
        </w:rPr>
      </w:pPr>
      <w:r>
        <w:rPr>
          <w:rFonts w:ascii="Arial" w:eastAsia="Times" w:hAnsi="Arial" w:cs="Arial"/>
          <w:b/>
          <w:color w:val="000000"/>
          <w:sz w:val="24"/>
          <w:szCs w:val="24"/>
          <w:lang w:eastAsia="de-DE"/>
        </w:rPr>
        <w:t xml:space="preserve">Am Montag, den 02. März 2020, wurde auf der </w:t>
      </w:r>
      <w:proofErr w:type="spellStart"/>
      <w:r>
        <w:rPr>
          <w:rFonts w:ascii="Arial" w:eastAsia="Times" w:hAnsi="Arial" w:cs="Arial"/>
          <w:b/>
          <w:color w:val="000000"/>
          <w:sz w:val="24"/>
          <w:szCs w:val="24"/>
          <w:lang w:eastAsia="de-DE"/>
        </w:rPr>
        <w:t>Mainhöhe</w:t>
      </w:r>
      <w:proofErr w:type="spellEnd"/>
      <w:r>
        <w:rPr>
          <w:rFonts w:ascii="Arial" w:eastAsia="Times" w:hAnsi="Arial" w:cs="Arial"/>
          <w:b/>
          <w:color w:val="000000"/>
          <w:sz w:val="24"/>
          <w:szCs w:val="24"/>
          <w:lang w:eastAsia="de-DE"/>
        </w:rPr>
        <w:t xml:space="preserve"> ein gemeinschaftlicher Apfelbaum gepflanzt als Zeichen des „Investitionspakts – Soziale Integration im Quartier“ </w:t>
      </w:r>
    </w:p>
    <w:p>
      <w:pPr>
        <w:autoSpaceDE w:val="0"/>
        <w:autoSpaceDN w:val="0"/>
        <w:adjustRightInd w:val="0"/>
        <w:spacing w:after="120" w:line="360" w:lineRule="auto"/>
        <w:ind w:right="1134"/>
        <w:jc w:val="both"/>
        <w:rPr>
          <w:rFonts w:ascii="Arial" w:hAnsi="Arial" w:cs="Arial"/>
        </w:rPr>
      </w:pPr>
      <w:r>
        <w:rPr>
          <w:rFonts w:ascii="Arial" w:hAnsi="Arial" w:cs="Arial"/>
          <w:u w:val="single"/>
        </w:rPr>
        <w:t>Kelsterbach</w:t>
      </w:r>
      <w:r>
        <w:rPr>
          <w:rFonts w:ascii="Arial" w:hAnsi="Arial" w:cs="Arial"/>
        </w:rPr>
        <w:t xml:space="preserve"> – Im Zuge der Entwicklung des Quartiers „Auf der </w:t>
      </w:r>
      <w:proofErr w:type="spellStart"/>
      <w:r>
        <w:rPr>
          <w:rFonts w:ascii="Arial" w:hAnsi="Arial" w:cs="Arial"/>
        </w:rPr>
        <w:t>Mainhöhe</w:t>
      </w:r>
      <w:proofErr w:type="spellEnd"/>
      <w:r>
        <w:rPr>
          <w:rFonts w:ascii="Arial" w:hAnsi="Arial" w:cs="Arial"/>
        </w:rPr>
        <w:t>“ soll in diesem Jahr der Bürgertreff MAINHÖHE seinen neuen Standort zentral im Quartier beziehen. Dabei wird nicht nur das Gebäude umziehen, sondern rund um den Treff eine großzügige Freifläche entstehen, die zum Spielen, Austauschen und der Begegnung einlädt. Unterstützt wird dieses Projekt durch das Förderprogramm „Investitionspakt – Soziale Integration im Quartier“, in welches das Mainhöhe-Quartier im Herbst 2019 aufgenommen wurde. Das Programm fördert den Aus- und Neubau sozialer Einrichtungen und die Entwicklung von Orten des sozialen Zusammenhalts. Zusammen mit dem Bewilligungsbescheid überreichte Staatsminister Tarek Al-</w:t>
      </w:r>
      <w:proofErr w:type="spellStart"/>
      <w:r>
        <w:rPr>
          <w:rFonts w:ascii="Arial" w:hAnsi="Arial" w:cs="Arial"/>
        </w:rPr>
        <w:t>Wazir</w:t>
      </w:r>
      <w:proofErr w:type="spellEnd"/>
      <w:r>
        <w:rPr>
          <w:rFonts w:ascii="Arial" w:hAnsi="Arial" w:cs="Arial"/>
        </w:rPr>
        <w:t xml:space="preserve"> an Bürgermeister Manfred </w:t>
      </w:r>
      <w:proofErr w:type="spellStart"/>
      <w:r>
        <w:rPr>
          <w:rFonts w:ascii="Arial" w:hAnsi="Arial" w:cs="Arial"/>
        </w:rPr>
        <w:t>Ockel</w:t>
      </w:r>
      <w:proofErr w:type="spellEnd"/>
      <w:r>
        <w:rPr>
          <w:rFonts w:ascii="Arial" w:hAnsi="Arial" w:cs="Arial"/>
        </w:rPr>
        <w:t xml:space="preserve"> einen Apfelbaum. „Der Baum soll auch symbolisch im Quartier Wurzeln schlagen und viele Früchte tragen, die den Anwohnern zur Verfügung stehen“, so Miriam Kubat, Projektleiterin der </w:t>
      </w:r>
      <w:proofErr w:type="spellStart"/>
      <w:r>
        <w:rPr>
          <w:rFonts w:ascii="Arial" w:hAnsi="Arial" w:cs="Arial"/>
        </w:rPr>
        <w:t>ProjektStadt</w:t>
      </w:r>
      <w:proofErr w:type="spellEnd"/>
      <w:r>
        <w:rPr>
          <w:rFonts w:ascii="Arial" w:hAnsi="Arial" w:cs="Arial"/>
        </w:rPr>
        <w:t xml:space="preserve">. Neben den jährlichen Früchten filtern Bäume die Luft, geben Sauerstoff ab, spenden Schatten und bieten Insekten einen Lebensraum. „Wie der Baum sollen auch die Bewohnerinnen und Bewohner auf der </w:t>
      </w:r>
      <w:proofErr w:type="spellStart"/>
      <w:r>
        <w:rPr>
          <w:rFonts w:ascii="Arial" w:hAnsi="Arial" w:cs="Arial"/>
        </w:rPr>
        <w:t>Mainhöhe</w:t>
      </w:r>
      <w:proofErr w:type="spellEnd"/>
      <w:r>
        <w:rPr>
          <w:rFonts w:ascii="Arial" w:hAnsi="Arial" w:cs="Arial"/>
        </w:rPr>
        <w:t xml:space="preserve"> und in Kelsterbach weiterhin Wurzeln schlagen. Der Bürgertreff als Ort der Begegnung spielt dabei auch zukünftig eine wichtige Rolle.“</w:t>
      </w:r>
    </w:p>
    <w:p>
      <w:pPr>
        <w:autoSpaceDE w:val="0"/>
        <w:autoSpaceDN w:val="0"/>
        <w:adjustRightInd w:val="0"/>
        <w:spacing w:after="120" w:line="360" w:lineRule="auto"/>
        <w:ind w:right="1134"/>
        <w:jc w:val="both"/>
        <w:rPr>
          <w:rFonts w:ascii="Arial" w:hAnsi="Arial" w:cs="Arial"/>
        </w:rPr>
      </w:pPr>
      <w:r>
        <w:rPr>
          <w:rFonts w:ascii="Arial" w:hAnsi="Arial" w:cs="Arial"/>
        </w:rPr>
        <w:t xml:space="preserve">Als ein Symbol der Integration und des Zusammenhalts wurde der Apfelbaum am Montag, den 02. März 2020, gemeinsam von Bürgermeister Manfred </w:t>
      </w:r>
      <w:proofErr w:type="spellStart"/>
      <w:r>
        <w:rPr>
          <w:rFonts w:ascii="Arial" w:hAnsi="Arial" w:cs="Arial"/>
        </w:rPr>
        <w:t>Ockel</w:t>
      </w:r>
      <w:proofErr w:type="spellEnd"/>
      <w:r>
        <w:rPr>
          <w:rFonts w:ascii="Arial" w:hAnsi="Arial" w:cs="Arial"/>
        </w:rPr>
        <w:t xml:space="preserve">, dem Quartiersmanagement der </w:t>
      </w:r>
      <w:proofErr w:type="spellStart"/>
      <w:r>
        <w:rPr>
          <w:rFonts w:ascii="Arial" w:hAnsi="Arial" w:cs="Arial"/>
        </w:rPr>
        <w:t>ProjektStadt</w:t>
      </w:r>
      <w:proofErr w:type="spellEnd"/>
      <w:r>
        <w:rPr>
          <w:rFonts w:ascii="Arial" w:hAnsi="Arial" w:cs="Arial"/>
        </w:rPr>
        <w:t xml:space="preserve">, den </w:t>
      </w:r>
      <w:proofErr w:type="spellStart"/>
      <w:r>
        <w:rPr>
          <w:rFonts w:ascii="Arial" w:hAnsi="Arial" w:cs="Arial"/>
        </w:rPr>
        <w:t>Kelsterbacher</w:t>
      </w:r>
      <w:proofErr w:type="spellEnd"/>
      <w:r>
        <w:rPr>
          <w:rFonts w:ascii="Arial" w:hAnsi="Arial" w:cs="Arial"/>
        </w:rPr>
        <w:t xml:space="preserve"> Kommunalbetrieben </w:t>
      </w:r>
      <w:r>
        <w:rPr>
          <w:rFonts w:ascii="Arial" w:hAnsi="Arial" w:cs="Arial"/>
        </w:rPr>
        <w:lastRenderedPageBreak/>
        <w:t xml:space="preserve">und Franz </w:t>
      </w:r>
      <w:proofErr w:type="spellStart"/>
      <w:r>
        <w:rPr>
          <w:rFonts w:ascii="Arial" w:hAnsi="Arial" w:cs="Arial"/>
        </w:rPr>
        <w:t>Reil</w:t>
      </w:r>
      <w:proofErr w:type="spellEnd"/>
      <w:r>
        <w:rPr>
          <w:rFonts w:ascii="Arial" w:hAnsi="Arial" w:cs="Arial"/>
        </w:rPr>
        <w:t xml:space="preserve">, Vorsitzender des Obst- und Gartenbauvereins Kelsterbach, Bewohner der </w:t>
      </w:r>
      <w:proofErr w:type="spellStart"/>
      <w:r>
        <w:rPr>
          <w:rFonts w:ascii="Arial" w:hAnsi="Arial" w:cs="Arial"/>
        </w:rPr>
        <w:t>Mainhöhe</w:t>
      </w:r>
      <w:proofErr w:type="spellEnd"/>
      <w:r>
        <w:rPr>
          <w:rFonts w:ascii="Arial" w:hAnsi="Arial" w:cs="Arial"/>
        </w:rPr>
        <w:t xml:space="preserve"> und künftiger Pate des Baums, gepflanzt. </w:t>
      </w:r>
    </w:p>
    <w:p>
      <w:pPr>
        <w:pStyle w:val="bodytext"/>
        <w:tabs>
          <w:tab w:val="left" w:pos="7560"/>
        </w:tabs>
        <w:spacing w:after="0" w:line="240" w:lineRule="auto"/>
        <w:ind w:right="1134"/>
        <w:jc w:val="both"/>
        <w:outlineLvl w:val="0"/>
        <w:rPr>
          <w:rFonts w:ascii="Arial" w:hAnsi="Arial" w:cs="Arial"/>
          <w:b/>
          <w:sz w:val="22"/>
          <w:szCs w:val="22"/>
        </w:rPr>
      </w:pPr>
      <w:r>
        <w:rPr>
          <w:rFonts w:ascii="Arial" w:hAnsi="Arial" w:cs="Arial"/>
          <w:b/>
          <w:sz w:val="22"/>
          <w:szCs w:val="22"/>
        </w:rPr>
        <w:t>Bildunterschrift:</w:t>
      </w:r>
    </w:p>
    <w:p>
      <w:pPr>
        <w:pStyle w:val="bodytext"/>
        <w:tabs>
          <w:tab w:val="left" w:pos="7560"/>
        </w:tabs>
        <w:spacing w:after="0" w:line="240" w:lineRule="auto"/>
        <w:ind w:right="1134"/>
        <w:jc w:val="both"/>
        <w:outlineLvl w:val="0"/>
        <w:rPr>
          <w:rFonts w:ascii="Arial" w:hAnsi="Arial" w:cs="Arial"/>
          <w:b/>
          <w:sz w:val="22"/>
          <w:szCs w:val="22"/>
        </w:rPr>
      </w:pPr>
      <w:r>
        <w:rPr>
          <w:rFonts w:ascii="Arial" w:hAnsi="Arial" w:cs="Arial"/>
          <w:b/>
          <w:sz w:val="22"/>
          <w:szCs w:val="22"/>
        </w:rPr>
        <w:t xml:space="preserve">PF1: </w:t>
      </w:r>
      <w:r>
        <w:rPr>
          <w:rFonts w:ascii="Arial" w:hAnsi="Arial" w:cs="Arial"/>
          <w:sz w:val="22"/>
          <w:szCs w:val="22"/>
        </w:rPr>
        <w:t xml:space="preserve">Symbol der Integration und des Zusammenhalts: (v.li.) Miriam Kubat (Projektleiterin </w:t>
      </w:r>
      <w:proofErr w:type="spellStart"/>
      <w:r>
        <w:rPr>
          <w:rFonts w:ascii="Arial" w:hAnsi="Arial" w:cs="Arial"/>
          <w:sz w:val="22"/>
          <w:szCs w:val="22"/>
        </w:rPr>
        <w:t>ProjekStadt</w:t>
      </w:r>
      <w:proofErr w:type="spellEnd"/>
      <w:r>
        <w:rPr>
          <w:rFonts w:ascii="Arial" w:hAnsi="Arial" w:cs="Arial"/>
          <w:sz w:val="22"/>
          <w:szCs w:val="22"/>
        </w:rPr>
        <w:t xml:space="preserve">), Bürgermeister Manfred </w:t>
      </w:r>
      <w:proofErr w:type="spellStart"/>
      <w:r>
        <w:rPr>
          <w:rFonts w:ascii="Arial" w:hAnsi="Arial" w:cs="Arial"/>
          <w:sz w:val="22"/>
          <w:szCs w:val="22"/>
        </w:rPr>
        <w:t>Ockel</w:t>
      </w:r>
      <w:proofErr w:type="spellEnd"/>
      <w:r>
        <w:rPr>
          <w:rFonts w:ascii="Arial" w:hAnsi="Arial" w:cs="Arial"/>
          <w:sz w:val="22"/>
          <w:szCs w:val="22"/>
        </w:rPr>
        <w:t xml:space="preserve">, Franz </w:t>
      </w:r>
      <w:proofErr w:type="spellStart"/>
      <w:r>
        <w:rPr>
          <w:rFonts w:ascii="Arial" w:hAnsi="Arial" w:cs="Arial"/>
          <w:sz w:val="22"/>
          <w:szCs w:val="22"/>
        </w:rPr>
        <w:t>Reil</w:t>
      </w:r>
      <w:proofErr w:type="spellEnd"/>
      <w:r>
        <w:rPr>
          <w:rFonts w:ascii="Arial" w:hAnsi="Arial" w:cs="Arial"/>
          <w:sz w:val="22"/>
          <w:szCs w:val="22"/>
        </w:rPr>
        <w:t xml:space="preserve"> (Vorsitzender Obst- und </w:t>
      </w:r>
      <w:bookmarkStart w:id="0" w:name="_GoBack"/>
      <w:bookmarkEnd w:id="0"/>
      <w:r>
        <w:rPr>
          <w:rFonts w:ascii="Arial" w:hAnsi="Arial" w:cs="Arial"/>
          <w:sz w:val="22"/>
          <w:szCs w:val="22"/>
        </w:rPr>
        <w:t xml:space="preserve">Gartenbauverein Kelsterbach), Stadtrat Sefket </w:t>
      </w:r>
      <w:proofErr w:type="spellStart"/>
      <w:r>
        <w:rPr>
          <w:rFonts w:ascii="Arial" w:hAnsi="Arial" w:cs="Arial"/>
          <w:sz w:val="22"/>
          <w:szCs w:val="22"/>
        </w:rPr>
        <w:t>Tzevdet</w:t>
      </w:r>
      <w:proofErr w:type="spellEnd"/>
      <w:r>
        <w:rPr>
          <w:rFonts w:ascii="Arial" w:hAnsi="Arial" w:cs="Arial"/>
          <w:sz w:val="22"/>
          <w:szCs w:val="22"/>
        </w:rPr>
        <w:t xml:space="preserve"> und Tobias Bundschuh (Servicecenterleiter Unternehmensgruppe Nassauische Heimstätte | Wohnstadt). Foto: Stadt Kelsterbach</w:t>
      </w:r>
    </w:p>
    <w:p>
      <w:pPr>
        <w:pStyle w:val="bodytext"/>
        <w:tabs>
          <w:tab w:val="left" w:pos="7560"/>
        </w:tabs>
        <w:spacing w:after="0" w:line="240" w:lineRule="auto"/>
        <w:ind w:right="1134"/>
        <w:jc w:val="both"/>
        <w:outlineLvl w:val="0"/>
        <w:rPr>
          <w:rFonts w:ascii="Arial" w:hAnsi="Arial" w:cs="Arial"/>
          <w:b/>
          <w:sz w:val="22"/>
          <w:szCs w:val="22"/>
        </w:rPr>
      </w:pPr>
    </w:p>
    <w:p>
      <w:pPr>
        <w:pStyle w:val="bodytext"/>
        <w:tabs>
          <w:tab w:val="left" w:pos="7560"/>
        </w:tabs>
        <w:spacing w:after="0" w:line="240" w:lineRule="auto"/>
        <w:ind w:right="1134"/>
        <w:jc w:val="both"/>
        <w:outlineLvl w:val="0"/>
        <w:rPr>
          <w:rFonts w:ascii="Arial" w:hAnsi="Arial" w:cs="Arial"/>
          <w:b/>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 xml:space="preserve">Jochen </w:t>
    </w:r>
    <w:proofErr w:type="spellStart"/>
    <w:r>
      <w:rPr>
        <w:rFonts w:ascii="Arial" w:hAnsi="Arial" w:cs="Arial"/>
        <w:bCs/>
        <w:color w:val="000000"/>
        <w:sz w:val="16"/>
        <w:szCs w:val="16"/>
      </w:rPr>
      <w:t>Schaab</w:t>
    </w:r>
    <w:proofErr w:type="spellEnd"/>
    <w:r>
      <w:rPr>
        <w:rFonts w:ascii="Arial" w:hAnsi="Arial" w:cs="Arial"/>
        <w:bCs/>
        <w:color w:val="000000"/>
        <w:sz w:val="16"/>
        <w:szCs w:val="16"/>
      </w:rPr>
      <w:t xml:space="preserve"> | T: 06107 773 402 | Mail: j.schaab@kelsterbach.de</w:t>
    </w:r>
  </w:p>
  <w:p>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 069 6069-1281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pPr>
      <w:pStyle w:val="Fuzeile"/>
      <w:rPr>
        <w:rFonts w:ascii="Arial" w:hAnsi="Arial" w:cs="Arial"/>
        <w:sz w:val="10"/>
        <w:szCs w:val="10"/>
      </w:rPr>
    </w:pPr>
    <w:r>
      <w:rPr>
        <w:rFonts w:ascii="Arial" w:hAnsi="Arial" w:cs="Arial"/>
        <w:bCs/>
        <w:color w:val="000000"/>
        <w:sz w:val="16"/>
        <w:szCs w:val="16"/>
      </w:rPr>
      <w:t>Projektleiterin Soziale Stadt Kelsterbach, Fachbereich Integrierte Stadtentwicklung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simplePos x="0" y="0"/>
          <wp:positionH relativeFrom="column">
            <wp:posOffset>2232025</wp:posOffset>
          </wp:positionH>
          <wp:positionV relativeFrom="paragraph">
            <wp:posOffset>0</wp:posOffset>
          </wp:positionV>
          <wp:extent cx="1165225" cy="680085"/>
          <wp:effectExtent l="0" t="0" r="0" b="5715"/>
          <wp:wrapTight wrapText="bothSides">
            <wp:wrapPolygon edited="0">
              <wp:start x="0" y="0"/>
              <wp:lineTo x="0" y="21176"/>
              <wp:lineTo x="21188" y="21176"/>
              <wp:lineTo x="21188" y="0"/>
              <wp:lineTo x="0" y="0"/>
            </wp:wrapPolygon>
          </wp:wrapTight>
          <wp:docPr id="1" name="Grafik 1" descr="K:\4140 Praktikanten\Lisa Sachs\Kelsterbach\Logos\Stadt_Kelsteb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4140 Praktikanten\Lisa Sachs\Kelsterbach\Logos\Stadt_Kelsteba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02.03.2020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1.835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18F7-F9DD-4587-A54D-F96FA0D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3449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2019-04-02T12:34:00Z</cp:lastPrinted>
  <dcterms:created xsi:type="dcterms:W3CDTF">2020-03-02T11:07:00Z</dcterms:created>
  <dcterms:modified xsi:type="dcterms:W3CDTF">2020-03-02T11:39:00Z</dcterms:modified>
</cp:coreProperties>
</file>