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60" w:lineRule="auto"/>
        <w:ind w:right="1134"/>
        <w:rPr>
          <w:rFonts w:ascii="Arial" w:hAnsi="Arial" w:cs="Arial"/>
          <w:b/>
          <w:sz w:val="36"/>
          <w:szCs w:val="36"/>
        </w:rPr>
      </w:pPr>
      <w:r>
        <w:rPr>
          <w:rFonts w:ascii="Arial" w:hAnsi="Arial" w:cs="Arial"/>
          <w:b/>
          <w:sz w:val="36"/>
          <w:szCs w:val="36"/>
        </w:rPr>
        <w:t>Corona-Krise: Nassauische Heimstätte</w:t>
      </w:r>
      <w:r>
        <w:rPr>
          <w:rFonts w:ascii="Arial" w:hAnsi="Arial" w:cs="Arial"/>
          <w:b/>
          <w:sz w:val="36"/>
          <w:szCs w:val="36"/>
        </w:rPr>
        <w:br/>
        <w:t>zeigt sich solidarisch mit ihren Mietern</w:t>
      </w:r>
    </w:p>
    <w:p>
      <w:pPr>
        <w:spacing w:line="360" w:lineRule="auto"/>
        <w:ind w:right="1134"/>
        <w:rPr>
          <w:rFonts w:ascii="Arial" w:hAnsi="Arial" w:cs="Arial"/>
          <w:b/>
          <w:color w:val="000000"/>
          <w:sz w:val="24"/>
          <w:szCs w:val="24"/>
        </w:rPr>
      </w:pPr>
    </w:p>
    <w:p>
      <w:pPr>
        <w:pStyle w:val="Textkrper"/>
        <w:kinsoku w:val="0"/>
        <w:overflowPunct w:val="0"/>
        <w:spacing w:line="360" w:lineRule="auto"/>
        <w:ind w:right="1134"/>
        <w:rPr>
          <w:b/>
          <w:bCs/>
          <w:szCs w:val="24"/>
        </w:rPr>
      </w:pPr>
      <w:r>
        <w:rPr>
          <w:b/>
          <w:bCs/>
          <w:szCs w:val="24"/>
        </w:rPr>
        <w:t>„Niemand muss um seine Wohnung fürchten“: Hessens größtes Wohnungsunternehmen will drohende ökonomische Folgen abmildern</w:t>
      </w:r>
    </w:p>
    <w:p>
      <w:pPr>
        <w:pStyle w:val="Textkrper"/>
        <w:kinsoku w:val="0"/>
        <w:overflowPunct w:val="0"/>
        <w:spacing w:line="360" w:lineRule="auto"/>
        <w:ind w:right="1134"/>
        <w:rPr>
          <w:u w:val="single"/>
        </w:rPr>
      </w:pPr>
    </w:p>
    <w:p>
      <w:pPr>
        <w:spacing w:line="360" w:lineRule="auto"/>
        <w:ind w:right="1134"/>
        <w:jc w:val="both"/>
        <w:rPr>
          <w:rFonts w:ascii="Arial" w:hAnsi="Arial" w:cs="Arial"/>
        </w:rPr>
      </w:pPr>
      <w:r>
        <w:rPr>
          <w:rFonts w:ascii="Arial" w:hAnsi="Arial" w:cs="Arial"/>
          <w:u w:val="single"/>
        </w:rPr>
        <w:t>Frankfurt am Main</w:t>
      </w:r>
      <w:r>
        <w:rPr>
          <w:rFonts w:ascii="Arial" w:hAnsi="Arial" w:cs="Arial"/>
        </w:rPr>
        <w:t xml:space="preserve"> – Die Unternehmensgruppe Nassauische Heimstätte | Wohnstadt (NHW) zeigt sich </w:t>
      </w:r>
      <w:r>
        <w:rPr>
          <w:rFonts w:ascii="Arial" w:hAnsi="Arial" w:cs="Arial"/>
          <w:shd w:val="clear" w:color="auto" w:fill="FFFFFF"/>
        </w:rPr>
        <w:t>vor dem Hintergrund der einschneidenden Maßnahmen im Zuge der Bekämpfung der Corona-Pandemie und der daraus folgenden Unsicherheit für Arbeitsplätze und die weitere wirtschaftliche Entwicklung solidarisch mit ihren Mietern.</w:t>
      </w:r>
      <w:r>
        <w:rPr>
          <w:rFonts w:ascii="Arial" w:hAnsi="Arial" w:cs="Arial"/>
        </w:rPr>
        <w:t xml:space="preserve"> „Als Landesunternehmen mit überwiegend öffentlichem Auftrag haben wir eine Vorbildfunktion und eine besondere gesellschaftliche Verantwortung, der wir selbstverständlich auch in dieser schweren Zeit nachkommen wollen“, sagte der Leitende Geschäftsführer Dr. Thomas Hain. „Unser Ziel ist es, die </w:t>
      </w:r>
      <w:r>
        <w:rPr>
          <w:rFonts w:ascii="Arial" w:hAnsi="Arial" w:cs="Arial"/>
          <w:shd w:val="clear" w:color="auto" w:fill="FFFFFF"/>
        </w:rPr>
        <w:t>durch die tiefen ökonomischen Einschnitte drohenden Folgen für unsere Mieter soweit wie möglich abzumildern.“</w:t>
      </w:r>
    </w:p>
    <w:p>
      <w:pPr>
        <w:spacing w:line="360" w:lineRule="auto"/>
        <w:ind w:right="1134"/>
        <w:jc w:val="both"/>
        <w:rPr>
          <w:rFonts w:ascii="Arial" w:hAnsi="Arial" w:cs="Arial"/>
        </w:rPr>
      </w:pPr>
    </w:p>
    <w:p>
      <w:pPr>
        <w:spacing w:line="360" w:lineRule="auto"/>
        <w:ind w:right="992"/>
        <w:rPr>
          <w:rFonts w:ascii="Arial" w:hAnsi="Arial" w:cs="Arial"/>
        </w:rPr>
      </w:pPr>
      <w:r>
        <w:rPr>
          <w:rFonts w:ascii="Arial" w:hAnsi="Arial" w:cs="Arial"/>
        </w:rPr>
        <w:t xml:space="preserve">Hessens größtes Wohnungsunternehmen wird auf Kündigungen und Räumungen, die in Zusammenhang mit der aktuellen Corona-Krise stehen, verzichten. Sollten Mieter ihre Wohnung bereits gekündigt haben und wegen der Corona-Krise nicht umziehen können, dürfen sie weiter in ihren Wohnungen verbleiben, sofern diese nicht bereits neu vermietet sind. Alle noch nicht ausgesprochenen Mieterhöhungen werden auf das vierte Quartal verschoben. Mieter, die </w:t>
      </w:r>
      <w:r>
        <w:rPr>
          <w:rStyle w:val="normaltextrun"/>
          <w:rFonts w:ascii="Arial" w:hAnsi="Arial" w:cs="Arial"/>
        </w:rPr>
        <w:t>aufgrund der aktuellen Situ</w:t>
      </w:r>
      <w:r>
        <w:rPr>
          <w:rStyle w:val="normaltextrun"/>
          <w:rFonts w:ascii="Arial" w:hAnsi="Arial" w:cs="Arial"/>
        </w:rPr>
        <w:lastRenderedPageBreak/>
        <w:t xml:space="preserve">ation Einkommensausfälle haben und Mietzahlungen nicht fristgerecht leisten können, werden gebeten, sich frühzeitig zu melden. „In Zusammenarbeit mit unseren Servicecentern wird dann eine individuelle Lösung erarbeitet“, führte Dr. Constantin Westphal, Geschäftsführer für Akquisition, Projektentwicklung und Immobilienmanagement, weiter aus. „Für unsere älteren Mieter, die zurzeit das Haus nicht verlassen können, stellt das Wohnserviceteam die Einkaufshilfe für die täglichen Besorgungen bei Bedarf und vorübergehend kostenfrei zur Verfügung. Damit nehmen wir ihnen gerade jetzt eine große Sorge“, so Westphal. </w:t>
      </w:r>
      <w:r>
        <w:rPr>
          <w:rFonts w:ascii="Arial" w:hAnsi="Arial" w:cs="Arial"/>
        </w:rPr>
        <w:t>Kunden, die die Einkaufshilfe benötigen, können montag</w:t>
      </w:r>
      <w:bookmarkStart w:id="0" w:name="_GoBack"/>
      <w:bookmarkEnd w:id="0"/>
      <w:r>
        <w:rPr>
          <w:rFonts w:ascii="Arial" w:hAnsi="Arial" w:cs="Arial"/>
        </w:rPr>
        <w:t xml:space="preserve">s und mittwochs telefonisch ihren Bedarf anmelden. In Frankfurt unter Telefon: 069/76061735 für alle anderen Orte, an denen Wohnserviceteams im Einsatz sind unter Telefon: 069/13817253. </w:t>
      </w:r>
    </w:p>
    <w:p>
      <w:pPr>
        <w:spacing w:line="360" w:lineRule="auto"/>
        <w:ind w:right="992"/>
        <w:rPr>
          <w:rFonts w:ascii="Arial" w:hAnsi="Arial" w:cs="Arial"/>
        </w:rPr>
      </w:pPr>
    </w:p>
    <w:p>
      <w:pPr>
        <w:spacing w:line="360" w:lineRule="auto"/>
        <w:ind w:right="1134"/>
        <w:jc w:val="both"/>
        <w:rPr>
          <w:rFonts w:ascii="Arial" w:hAnsi="Arial" w:cs="Arial"/>
        </w:rPr>
      </w:pPr>
      <w:r>
        <w:rPr>
          <w:rStyle w:val="normaltextrun"/>
          <w:rFonts w:ascii="Arial" w:hAnsi="Arial" w:cs="Arial"/>
        </w:rPr>
        <w:t>Gewerblichen Mietern, die ganz besonders unter dem Wegfall ihrer Umsätze leiden und akute Zahlungsschwierigkeiten haben, stellt er darüber hinaus in Aussicht, die Miete gegen Nachweis des Verdienstausfalls zunächst für einen Monat zu erlassen. „Unsere Mieter, zu denen wir immer ein partnerschaftliches Verhältnis pflegen, können sicher sein, dass wir auch in dieser schwierigen Zeit für sie da sind. Niemand muss wegen der Corona-Pandemie um sein Zuhause fürchten oder sein Geschäft aufgeben.“</w:t>
      </w:r>
    </w:p>
    <w:p>
      <w:pPr>
        <w:spacing w:line="360" w:lineRule="auto"/>
        <w:ind w:right="1134"/>
        <w:jc w:val="both"/>
        <w:rPr>
          <w:rStyle w:val="normaltextrun"/>
          <w:rFonts w:ascii="Arial" w:hAnsi="Arial" w:cs="Arial"/>
        </w:rPr>
      </w:pPr>
    </w:p>
    <w:p>
      <w:pPr>
        <w:spacing w:line="360" w:lineRule="auto"/>
        <w:ind w:right="1134"/>
        <w:jc w:val="both"/>
        <w:rPr>
          <w:rFonts w:ascii="Arial" w:hAnsi="Arial" w:cs="Arial"/>
        </w:rPr>
      </w:pPr>
      <w:r>
        <w:rPr>
          <w:rStyle w:val="normaltextrun"/>
          <w:rFonts w:ascii="Arial" w:hAnsi="Arial" w:cs="Arial"/>
        </w:rPr>
        <w:t xml:space="preserve">Damit agiert die NHW auf Augenhöhe mit dem am Montag vom Bundeskabinett gefassten Beschluss, die Kündigung von Mietern und kleinen Gewerbetreibenden auszuschließen, die wegen der Covid-19 Pandemie ihre Miete nicht zahlen können. Die betroffenen Wohnungsmieter müssen </w:t>
      </w:r>
      <w:r>
        <w:rPr>
          <w:rFonts w:ascii="Arial" w:hAnsi="Arial" w:cs="Arial"/>
        </w:rPr>
        <w:t xml:space="preserve">dem Vermieter ihre Corona-bedingten Einkommensverluste glaubhaft machen, sich um Gewährung staatlicher </w:t>
      </w:r>
      <w:r>
        <w:rPr>
          <w:rFonts w:ascii="Arial" w:hAnsi="Arial" w:cs="Arial"/>
        </w:rPr>
        <w:lastRenderedPageBreak/>
        <w:t>Unterstützung wie das Wohngeld bemühen und die Miete bis Ende Juni 2022 nachzahlen.</w:t>
      </w:r>
    </w:p>
    <w:p>
      <w:pPr>
        <w:spacing w:line="360" w:lineRule="auto"/>
        <w:ind w:right="1134"/>
        <w:jc w:val="both"/>
        <w:rPr>
          <w:rFonts w:ascii="Arial" w:hAnsi="Arial" w:cs="Arial"/>
        </w:rPr>
      </w:pPr>
    </w:p>
    <w:p>
      <w:pPr>
        <w:spacing w:line="360" w:lineRule="auto"/>
        <w:ind w:right="1134"/>
        <w:jc w:val="both"/>
        <w:rPr>
          <w:rStyle w:val="normaltextrun"/>
          <w:rFonts w:ascii="Arial" w:hAnsi="Arial" w:cs="Arial"/>
        </w:rPr>
      </w:pPr>
      <w:r>
        <w:rPr>
          <w:rFonts w:ascii="Arial" w:hAnsi="Arial" w:cs="Arial"/>
        </w:rPr>
        <w:t>Darüber hinaus unterstützt die Unternehmensgruppe die Forderung des Deutschen Mieterbunds und des Bundesverbands deutscher Wohnungs- und Immobilienunternehmen, umgehend einen „Sicher-Wohnen-Fonds“ einzurichten, um den Fortbestand der Mietverhältnisse zu sichern.</w:t>
      </w:r>
    </w:p>
    <w:p>
      <w:pPr>
        <w:spacing w:line="360" w:lineRule="auto"/>
        <w:ind w:right="1134"/>
        <w:jc w:val="both"/>
        <w:rPr>
          <w:rStyle w:val="normaltextrun"/>
          <w:rFonts w:ascii="Arial" w:hAnsi="Arial" w:cs="Arial"/>
        </w:rPr>
      </w:pPr>
    </w:p>
    <w:p>
      <w:pPr>
        <w:pStyle w:val="bodytext"/>
        <w:tabs>
          <w:tab w:val="left" w:pos="7560"/>
        </w:tabs>
        <w:spacing w:after="0" w:line="240" w:lineRule="auto"/>
        <w:jc w:val="both"/>
        <w:outlineLvl w:val="0"/>
        <w:rPr>
          <w:rFonts w:ascii="Arial" w:hAnsi="Arial" w:cs="Arial"/>
          <w:b/>
          <w:sz w:val="22"/>
          <w:szCs w:val="22"/>
        </w:rPr>
      </w:pPr>
      <w:r>
        <w:rPr>
          <w:rFonts w:ascii="Arial" w:hAnsi="Arial" w:cs="Arial"/>
          <w:b/>
          <w:sz w:val="22"/>
          <w:szCs w:val="22"/>
        </w:rPr>
        <w:t>Unternehmensgruppe Nassauische Heimstätte | Wohnstadt</w:t>
      </w:r>
    </w:p>
    <w:p>
      <w:pPr>
        <w:ind w:right="1134"/>
        <w:jc w:val="both"/>
        <w:rPr>
          <w:rFonts w:ascii="Arial" w:hAnsi="Arial" w:cs="Arial"/>
        </w:rPr>
      </w:pPr>
      <w:r>
        <w:rPr>
          <w:rFonts w:ascii="Arial" w:hAnsi="Arial" w:cs="Arial"/>
        </w:rPr>
        <w:t>Die Unternehmensgruppe Nassauische Heimstätte | Wohnstadt (NHW) mit Sitz in Frankfurt am Main und Kassel bietet seit knapp 100 Jahren umfassende Dienstleistungen in den Bereichen Wohnen, Bauen und Entwickeln. Sie beschäftigt rund 730 Mitarbeitende. Mit rund 59.000 Mietwohnungen in 140 Städten und Gemeinden in Hessen gehört sie zu den zehn führenden deutschen Wohnungsunternehmen. Unter der NHW-Marke ProjektStadt werden Kompetenzfelder gebündelt, um nachhaltige Stadtentwicklungsaufgaben durchzuführen. Die Unternehmensgruppe arbeitet daran, ihren Wohnungsbestand in den nächsten Jahren auf 75.000 Wohnungen zu erhöhen und bis 2050 klimaneutral zu entwickeln. Um dem Klimaschutz in der Wohnungswirtschaft mehr Schlagkraft zu verleihen, hat sie gemeinsam mit Partnern das Kommunikations- und Umsetzungsnetzwerk „Initiative Wohnen 2050“ gegründet. Mit hubitation verfügt die Unternehmensgruppe zudem über ein Startup- und Ideennetzwerk rund um innovatives Wohnen.</w:t>
      </w:r>
    </w:p>
    <w:p>
      <w:pPr>
        <w:ind w:right="1134"/>
        <w:jc w:val="both"/>
      </w:pPr>
      <w:hyperlink r:id="rId8" w:history="1">
        <w:r>
          <w:rPr>
            <w:rStyle w:val="Hyperlink"/>
            <w:rFonts w:ascii="Arial" w:hAnsi="Arial" w:cs="Arial"/>
          </w:rPr>
          <w:t>http://www.naheimst.de/</w:t>
        </w:r>
      </w:hyperlink>
    </w:p>
    <w:sectPr>
      <w:headerReference w:type="default" r:id="rId9"/>
      <w:footerReference w:type="default" r:id="rId10"/>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uzeile"/>
      <w:pBdr>
        <w:bottom w:val="single" w:sz="4" w:space="1" w:color="auto"/>
      </w:pBdr>
      <w:rPr>
        <w:sz w:val="16"/>
        <w:szCs w:val="16"/>
      </w:rPr>
    </w:pPr>
  </w:p>
  <w:p>
    <w:pPr>
      <w:pStyle w:val="Fuzeile"/>
      <w:pBdr>
        <w:bottom w:val="single" w:sz="4" w:space="1" w:color="auto"/>
      </w:pBdr>
      <w:rPr>
        <w:sz w:val="16"/>
        <w:szCs w:val="16"/>
      </w:rPr>
    </w:pPr>
  </w:p>
  <w:p>
    <w:pPr>
      <w:pStyle w:val="Fuzeile"/>
      <w:rPr>
        <w:rFonts w:ascii="Arial" w:hAnsi="Arial" w:cs="Arial"/>
        <w:color w:val="000000"/>
        <w:sz w:val="16"/>
        <w:szCs w:val="16"/>
      </w:rPr>
    </w:pPr>
  </w:p>
  <w:p>
    <w:pPr>
      <w:pStyle w:val="Fuzeile"/>
      <w:rPr>
        <w:rFonts w:ascii="Arial" w:hAnsi="Arial" w:cs="Arial"/>
        <w:b/>
        <w:bCs/>
        <w:color w:val="000000"/>
        <w:sz w:val="16"/>
        <w:szCs w:val="16"/>
      </w:rPr>
    </w:pPr>
    <w:r>
      <w:rPr>
        <w:rFonts w:ascii="Arial" w:hAnsi="Arial" w:cs="Arial"/>
        <w:b/>
        <w:bCs/>
        <w:color w:val="000000"/>
        <w:sz w:val="16"/>
        <w:szCs w:val="16"/>
      </w:rPr>
      <w:t>Pressekontakt:</w:t>
    </w:r>
  </w:p>
  <w:p>
    <w:pPr>
      <w:pStyle w:val="Fuzeile"/>
      <w:rPr>
        <w:rFonts w:ascii="Arial" w:hAnsi="Arial" w:cs="Arial"/>
        <w:b/>
        <w:bCs/>
        <w:color w:val="000000"/>
        <w:sz w:val="16"/>
        <w:szCs w:val="16"/>
      </w:rPr>
    </w:pPr>
  </w:p>
  <w:p>
    <w:pPr>
      <w:pStyle w:val="Fuzeile"/>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pPr>
      <w:pStyle w:val="Fuzeile"/>
      <w:rPr>
        <w:rFonts w:ascii="Arial" w:hAnsi="Arial" w:cs="Arial"/>
        <w:sz w:val="16"/>
        <w:szCs w:val="16"/>
      </w:rPr>
    </w:pPr>
    <w:r>
      <w:rPr>
        <w:rFonts w:ascii="Arial" w:hAnsi="Arial" w:cs="Arial"/>
        <w:sz w:val="16"/>
        <w:szCs w:val="16"/>
      </w:rPr>
      <w:t xml:space="preserve">Jens Duffner (Pressesprecher) | T: 069 6069-1321 | F: 069 6069-5-1321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pPr>
      <w:pStyle w:val="Fuzeile"/>
      <w:rPr>
        <w:rFonts w:ascii="Arial" w:hAnsi="Arial" w:cs="Arial"/>
        <w:sz w:val="16"/>
        <w:szCs w:val="16"/>
      </w:rPr>
    </w:pPr>
  </w:p>
  <w:p>
    <w:pPr>
      <w:pStyle w:val="Fuzeile"/>
      <w:jc w:val="center"/>
      <w:rPr>
        <w:rFonts w:ascii="Arial" w:hAnsi="Arial" w:cs="Arial"/>
        <w:sz w:val="10"/>
        <w:szCs w:val="10"/>
      </w:rPr>
    </w:pPr>
  </w:p>
  <w:p>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extent cx="2316451" cy="662354"/>
          <wp:effectExtent l="0" t="0" r="8255"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9996" cy="689102"/>
                  </a:xfrm>
                  <a:prstGeom prst="rect">
                    <a:avLst/>
                  </a:prstGeom>
                </pic:spPr>
              </pic:pic>
            </a:graphicData>
          </a:graphic>
        </wp:inline>
      </w:drawing>
    </w:r>
  </w:p>
  <w:p>
    <w:pPr>
      <w:pStyle w:val="Kopfzeile"/>
      <w:rPr>
        <w:rFonts w:ascii="Arial" w:hAnsi="Arial" w:cs="Arial"/>
        <w:b/>
        <w:bCs/>
        <w:spacing w:val="60"/>
        <w:sz w:val="28"/>
        <w:szCs w:val="28"/>
      </w:rPr>
    </w:pPr>
  </w:p>
  <w:p>
    <w:pPr>
      <w:pStyle w:val="Kopfzeile"/>
      <w:rPr>
        <w:rFonts w:ascii="Arial" w:hAnsi="Arial" w:cs="Arial"/>
        <w:b/>
        <w:bCs/>
        <w:spacing w:val="60"/>
        <w:sz w:val="28"/>
        <w:szCs w:val="28"/>
      </w:rPr>
    </w:pPr>
  </w:p>
  <w:p>
    <w:pPr>
      <w:pStyle w:val="Kopfzeile"/>
      <w:rPr>
        <w:rFonts w:ascii="Arial" w:hAnsi="Arial" w:cs="Arial"/>
        <w:b/>
        <w:bCs/>
        <w:spacing w:val="60"/>
        <w:sz w:val="36"/>
        <w:szCs w:val="36"/>
      </w:rPr>
    </w:pPr>
    <w:r>
      <w:rPr>
        <w:rFonts w:ascii="Arial" w:hAnsi="Arial" w:cs="Arial"/>
        <w:b/>
        <w:bCs/>
        <w:spacing w:val="60"/>
        <w:sz w:val="36"/>
        <w:szCs w:val="36"/>
      </w:rPr>
      <w:t>PRESSE-INFORMATION</w:t>
    </w:r>
  </w:p>
  <w:p>
    <w:pPr>
      <w:pStyle w:val="Kopfzeile"/>
      <w:rPr>
        <w:rFonts w:ascii="Arial" w:hAnsi="Arial" w:cs="Arial"/>
        <w:b/>
        <w:bCs/>
        <w:spacing w:val="60"/>
        <w:sz w:val="24"/>
        <w:szCs w:val="24"/>
      </w:rPr>
    </w:pPr>
  </w:p>
  <w:p>
    <w:pPr>
      <w:pStyle w:val="Kopfzeile"/>
      <w:rPr>
        <w:rFonts w:ascii="Arial" w:hAnsi="Arial" w:cs="Arial"/>
      </w:rPr>
    </w:pPr>
    <w:r>
      <w:rPr>
        <w:rFonts w:ascii="Arial" w:hAnsi="Arial" w:cs="Arial"/>
      </w:rPr>
      <w:t xml:space="preserve">Datum: 24.03.2020  |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3</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3</w:t>
    </w:r>
    <w:r>
      <w:rPr>
        <w:rFonts w:ascii="Arial" w:hAnsi="Arial" w:cs="Arial"/>
      </w:rPr>
      <w:fldChar w:fldCharType="end"/>
    </w:r>
  </w:p>
  <w:p>
    <w:pPr>
      <w:pStyle w:val="Kopfzeile"/>
      <w:rPr>
        <w:rFonts w:ascii="Arial" w:hAnsi="Arial" w:cs="Arial"/>
      </w:rPr>
    </w:pPr>
    <w:r>
      <w:rPr>
        <w:rFonts w:ascii="Arial" w:hAnsi="Arial" w:cs="Arial"/>
      </w:rPr>
      <w:t>Anzahl Zeichen inkl. Leerzeichen: 3.452 ohne Boilerplate</w:t>
    </w:r>
  </w:p>
  <w:p>
    <w:pPr>
      <w:pStyle w:val="Kopfzeile"/>
      <w:rPr>
        <w:rFonts w:ascii="Arial" w:hAnsi="Arial" w:cs="Arial"/>
        <w:sz w:val="28"/>
        <w:szCs w:val="28"/>
      </w:rPr>
    </w:pPr>
  </w:p>
  <w:p>
    <w:pPr>
      <w:pStyle w:val="Kopfzeile"/>
      <w:rPr>
        <w:rFonts w:ascii="Arial" w:hAnsi="Arial" w:cs="Arial"/>
        <w:sz w:val="28"/>
        <w:szCs w:val="28"/>
      </w:rPr>
    </w:pPr>
  </w:p>
  <w:p>
    <w:pPr>
      <w:pStyle w:val="Kopfzeile"/>
      <w:rPr>
        <w:rFonts w:ascii="Arial" w:hAnsi="Arial" w:cs="Arial"/>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A165DF"/>
    <w:multiLevelType w:val="hybridMultilevel"/>
    <w:tmpl w:val="38D4A28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Hyperlink">
    <w:name w:val="FollowedHyperlink"/>
    <w:basedOn w:val="Absatz-Standardschriftart"/>
    <w:rPr>
      <w:color w:val="954F72" w:themeColor="followedHyperlink"/>
      <w:u w:val="single"/>
    </w:rPr>
  </w:style>
  <w:style w:type="character" w:customStyle="1" w:styleId="normaltextrun">
    <w:name w:val="normaltextrun"/>
    <w:basedOn w:val="Absatz-Standardschriftart"/>
  </w:style>
  <w:style w:type="character" w:styleId="Kommentarzeichen">
    <w:name w:val="annotation reference"/>
    <w:basedOn w:val="Absatz-Standardschriftart"/>
    <w:rPr>
      <w:sz w:val="16"/>
      <w:szCs w:val="16"/>
    </w:rPr>
  </w:style>
  <w:style w:type="paragraph" w:styleId="Kommentarthema">
    <w:name w:val="annotation subject"/>
    <w:basedOn w:val="Kommentartext"/>
    <w:next w:val="Kommentartext"/>
    <w:link w:val="KommentarthemaZchn"/>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rPr>
      <w:rFonts w:ascii="Calibri" w:eastAsiaTheme="minorHAnsi" w:hAnsi="Calibri"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626938082">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heimst.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5F11D-D849-46C3-A526-8386269CF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569</Words>
  <Characters>3979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4539</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10</cp:revision>
  <cp:lastPrinted>2006-02-20T13:39:00Z</cp:lastPrinted>
  <dcterms:created xsi:type="dcterms:W3CDTF">2020-03-24T12:54:00Z</dcterms:created>
  <dcterms:modified xsi:type="dcterms:W3CDTF">2020-03-25T05:36:00Z</dcterms:modified>
</cp:coreProperties>
</file>