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9F880" w14:textId="77777777" w:rsidR="00155D5F" w:rsidRDefault="00FA1FC0">
      <w:pPr>
        <w:pStyle w:val="Textkrper"/>
        <w:kinsoku w:val="0"/>
        <w:overflowPunct w:val="0"/>
        <w:spacing w:line="360" w:lineRule="auto"/>
        <w:ind w:right="1134"/>
        <w:rPr>
          <w:rFonts w:eastAsiaTheme="minorHAnsi" w:cs="Arial"/>
          <w:b/>
          <w:snapToGrid/>
          <w:sz w:val="36"/>
          <w:szCs w:val="36"/>
          <w:lang w:eastAsia="en-US"/>
        </w:rPr>
      </w:pPr>
      <w:r>
        <w:rPr>
          <w:rFonts w:eastAsiaTheme="minorHAnsi" w:cs="Arial"/>
          <w:b/>
          <w:snapToGrid/>
          <w:sz w:val="36"/>
          <w:szCs w:val="36"/>
          <w:lang w:eastAsia="en-US"/>
        </w:rPr>
        <w:t xml:space="preserve">Rohbau </w:t>
      </w:r>
      <w:r w:rsidR="00155D5F" w:rsidRPr="00155D5F">
        <w:rPr>
          <w:rFonts w:eastAsiaTheme="minorHAnsi" w:cs="Arial"/>
          <w:b/>
          <w:snapToGrid/>
          <w:sz w:val="36"/>
          <w:szCs w:val="36"/>
          <w:lang w:eastAsia="en-US"/>
        </w:rPr>
        <w:t>in der Freiligrathstraße</w:t>
      </w:r>
      <w:r>
        <w:rPr>
          <w:rFonts w:eastAsiaTheme="minorHAnsi" w:cs="Arial"/>
          <w:b/>
          <w:snapToGrid/>
          <w:sz w:val="36"/>
          <w:szCs w:val="36"/>
          <w:lang w:eastAsia="en-US"/>
        </w:rPr>
        <w:t xml:space="preserve"> steht</w:t>
      </w:r>
    </w:p>
    <w:p w14:paraId="26FEF5B5" w14:textId="77777777" w:rsidR="00155D5F" w:rsidRDefault="00155D5F">
      <w:pPr>
        <w:pStyle w:val="Textkrper"/>
        <w:kinsoku w:val="0"/>
        <w:overflowPunct w:val="0"/>
        <w:spacing w:line="360" w:lineRule="auto"/>
        <w:ind w:right="1134"/>
        <w:rPr>
          <w:u w:val="single"/>
        </w:rPr>
      </w:pPr>
      <w:r w:rsidRPr="00155D5F">
        <w:rPr>
          <w:b/>
          <w:bCs/>
          <w:szCs w:val="24"/>
        </w:rPr>
        <w:t xml:space="preserve">Die Unternehmensgruppe Nassauische Heimstätte | Wohnstadt </w:t>
      </w:r>
      <w:r>
        <w:rPr>
          <w:b/>
          <w:bCs/>
          <w:szCs w:val="24"/>
        </w:rPr>
        <w:t xml:space="preserve">(NHW) </w:t>
      </w:r>
      <w:r w:rsidRPr="00155D5F">
        <w:rPr>
          <w:b/>
          <w:bCs/>
          <w:szCs w:val="24"/>
        </w:rPr>
        <w:t xml:space="preserve">baut in Frankfurt-Bornheim 54 neue Wohnungen – </w:t>
      </w:r>
      <w:r>
        <w:rPr>
          <w:b/>
          <w:bCs/>
          <w:szCs w:val="24"/>
        </w:rPr>
        <w:t>und eine</w:t>
      </w:r>
      <w:r w:rsidRPr="00155D5F">
        <w:rPr>
          <w:b/>
          <w:bCs/>
          <w:szCs w:val="24"/>
        </w:rPr>
        <w:t xml:space="preserve"> Wohngemeinschaft für Menschen mit und ohne Behinderung</w:t>
      </w:r>
      <w:r>
        <w:rPr>
          <w:b/>
          <w:bCs/>
          <w:szCs w:val="24"/>
        </w:rPr>
        <w:t>.</w:t>
      </w:r>
    </w:p>
    <w:p w14:paraId="1E24E4DE" w14:textId="77777777" w:rsidR="00DB7CE5" w:rsidRDefault="00DB7CE5" w:rsidP="00155D5F">
      <w:pPr>
        <w:spacing w:line="360" w:lineRule="auto"/>
        <w:ind w:right="1134"/>
        <w:jc w:val="both"/>
        <w:rPr>
          <w:rFonts w:ascii="Arial" w:hAnsi="Arial" w:cs="Arial"/>
        </w:rPr>
      </w:pPr>
    </w:p>
    <w:p w14:paraId="086CD066" w14:textId="630C3D7D" w:rsidR="00155D5F" w:rsidRDefault="00155D5F" w:rsidP="00155D5F">
      <w:pPr>
        <w:spacing w:line="360" w:lineRule="auto"/>
        <w:ind w:right="1134"/>
        <w:jc w:val="both"/>
        <w:rPr>
          <w:rFonts w:ascii="Arial" w:hAnsi="Arial" w:cs="Arial"/>
        </w:rPr>
      </w:pPr>
      <w:r w:rsidRPr="00155D5F">
        <w:rPr>
          <w:rFonts w:ascii="Arial" w:hAnsi="Arial" w:cs="Arial"/>
        </w:rPr>
        <w:t xml:space="preserve">In der Freiligrathstraße in </w:t>
      </w:r>
      <w:r w:rsidR="00C00A49">
        <w:rPr>
          <w:rFonts w:ascii="Arial" w:hAnsi="Arial" w:cs="Arial"/>
        </w:rPr>
        <w:t>Frankfurt-</w:t>
      </w:r>
      <w:r w:rsidRPr="00155D5F">
        <w:rPr>
          <w:rFonts w:ascii="Arial" w:hAnsi="Arial" w:cs="Arial"/>
        </w:rPr>
        <w:t xml:space="preserve">Bornheim </w:t>
      </w:r>
      <w:r w:rsidR="00FA1FC0">
        <w:rPr>
          <w:rFonts w:ascii="Arial" w:hAnsi="Arial" w:cs="Arial"/>
        </w:rPr>
        <w:t xml:space="preserve">wurde jetzt der Rohbau für ein </w:t>
      </w:r>
      <w:r w:rsidRPr="00155D5F">
        <w:rPr>
          <w:rFonts w:ascii="Arial" w:hAnsi="Arial" w:cs="Arial"/>
        </w:rPr>
        <w:t xml:space="preserve">besonderes </w:t>
      </w:r>
      <w:r w:rsidR="00FA1FC0">
        <w:rPr>
          <w:rFonts w:ascii="Arial" w:hAnsi="Arial" w:cs="Arial"/>
        </w:rPr>
        <w:t>Projekt fertiggestellt</w:t>
      </w:r>
      <w:r>
        <w:rPr>
          <w:rFonts w:ascii="Arial" w:hAnsi="Arial" w:cs="Arial"/>
        </w:rPr>
        <w:t>:</w:t>
      </w:r>
      <w:r w:rsidRPr="00155D5F">
        <w:rPr>
          <w:rFonts w:ascii="Arial" w:hAnsi="Arial" w:cs="Arial"/>
        </w:rPr>
        <w:t xml:space="preserve"> „Eine inklusive Wohngemeinschaft für </w:t>
      </w:r>
      <w:r w:rsidRPr="00545683">
        <w:rPr>
          <w:rFonts w:ascii="Arial" w:hAnsi="Arial" w:cs="Arial"/>
        </w:rPr>
        <w:t>Menschen</w:t>
      </w:r>
      <w:r w:rsidRPr="00155D5F">
        <w:rPr>
          <w:rFonts w:ascii="Arial" w:hAnsi="Arial" w:cs="Arial"/>
        </w:rPr>
        <w:t xml:space="preserve"> mit und ohne Handicap zu entwickeln ist für unser </w:t>
      </w:r>
      <w:r w:rsidRPr="003A5BA9">
        <w:rPr>
          <w:rFonts w:ascii="Arial" w:hAnsi="Arial" w:cs="Arial"/>
        </w:rPr>
        <w:t xml:space="preserve">Unternehmen nicht nur eine Premiere, sondern auch ein weiterer Meilenstein </w:t>
      </w:r>
      <w:r w:rsidR="00DB7CE5" w:rsidRPr="003A5BA9">
        <w:rPr>
          <w:rFonts w:ascii="Arial" w:hAnsi="Arial" w:cs="Arial"/>
        </w:rPr>
        <w:t xml:space="preserve">auf dem Weg </w:t>
      </w:r>
      <w:r w:rsidRPr="003A5BA9">
        <w:rPr>
          <w:rFonts w:ascii="Arial" w:hAnsi="Arial" w:cs="Arial"/>
        </w:rPr>
        <w:t>zu noch mehr bezahlbarem Wohnraum“, sagte NHW-Geschäftsführerin Monika Fontaine-Kretschmer</w:t>
      </w:r>
      <w:r w:rsidR="00C00A49" w:rsidRPr="003A5BA9">
        <w:rPr>
          <w:rFonts w:ascii="Arial" w:hAnsi="Arial" w:cs="Arial"/>
        </w:rPr>
        <w:t>. Aufgrund steigende</w:t>
      </w:r>
      <w:r w:rsidR="00893DDC" w:rsidRPr="003A5BA9">
        <w:rPr>
          <w:rFonts w:ascii="Arial" w:hAnsi="Arial" w:cs="Arial"/>
        </w:rPr>
        <w:t>r</w:t>
      </w:r>
      <w:r w:rsidR="00C00A49" w:rsidRPr="003A5BA9">
        <w:rPr>
          <w:rFonts w:ascii="Arial" w:hAnsi="Arial" w:cs="Arial"/>
        </w:rPr>
        <w:t xml:space="preserve"> Corona-</w:t>
      </w:r>
      <w:r w:rsidR="007C2C6E" w:rsidRPr="003A5BA9">
        <w:rPr>
          <w:rFonts w:ascii="Arial" w:hAnsi="Arial" w:cs="Arial"/>
        </w:rPr>
        <w:t>Fallzahlen</w:t>
      </w:r>
      <w:r w:rsidR="00C00A49" w:rsidRPr="003A5BA9">
        <w:rPr>
          <w:rFonts w:ascii="Arial" w:hAnsi="Arial" w:cs="Arial"/>
        </w:rPr>
        <w:t xml:space="preserve"> </w:t>
      </w:r>
      <w:r w:rsidR="007C2C6E" w:rsidRPr="003A5BA9">
        <w:rPr>
          <w:rFonts w:ascii="Arial" w:hAnsi="Arial" w:cs="Arial"/>
        </w:rPr>
        <w:t>im Rhein-</w:t>
      </w:r>
      <w:r w:rsidR="00893DDC" w:rsidRPr="003A5BA9">
        <w:rPr>
          <w:rFonts w:ascii="Arial" w:hAnsi="Arial" w:cs="Arial"/>
        </w:rPr>
        <w:t>M</w:t>
      </w:r>
      <w:r w:rsidR="007C2C6E" w:rsidRPr="003A5BA9">
        <w:rPr>
          <w:rFonts w:ascii="Arial" w:hAnsi="Arial" w:cs="Arial"/>
        </w:rPr>
        <w:t>ain-</w:t>
      </w:r>
      <w:r w:rsidR="00893DDC" w:rsidRPr="003A5BA9">
        <w:rPr>
          <w:rFonts w:ascii="Arial" w:hAnsi="Arial" w:cs="Arial"/>
        </w:rPr>
        <w:t>G</w:t>
      </w:r>
      <w:r w:rsidR="007C2C6E" w:rsidRPr="003A5BA9">
        <w:rPr>
          <w:rFonts w:ascii="Arial" w:hAnsi="Arial" w:cs="Arial"/>
        </w:rPr>
        <w:t xml:space="preserve">ebiet </w:t>
      </w:r>
      <w:r w:rsidR="00D30D5D" w:rsidRPr="003A5BA9">
        <w:rPr>
          <w:rFonts w:ascii="Arial" w:hAnsi="Arial" w:cs="Arial"/>
        </w:rPr>
        <w:t xml:space="preserve">hat die Unternehmensgruppe </w:t>
      </w:r>
      <w:r w:rsidR="007C2C6E" w:rsidRPr="003A5BA9">
        <w:rPr>
          <w:rFonts w:ascii="Arial" w:hAnsi="Arial" w:cs="Arial"/>
        </w:rPr>
        <w:t>das für</w:t>
      </w:r>
      <w:r w:rsidR="00C00A49" w:rsidRPr="003A5BA9">
        <w:rPr>
          <w:rFonts w:ascii="Arial" w:hAnsi="Arial" w:cs="Arial"/>
        </w:rPr>
        <w:t xml:space="preserve"> </w:t>
      </w:r>
      <w:r w:rsidR="00FA1FC0" w:rsidRPr="003A5BA9">
        <w:rPr>
          <w:rFonts w:ascii="Arial" w:hAnsi="Arial" w:cs="Arial"/>
        </w:rPr>
        <w:t xml:space="preserve">Mittwoch, den 14. </w:t>
      </w:r>
      <w:r w:rsidR="0097229C" w:rsidRPr="003A5BA9">
        <w:rPr>
          <w:rFonts w:ascii="Arial" w:hAnsi="Arial" w:cs="Arial"/>
        </w:rPr>
        <w:t xml:space="preserve">Oktober </w:t>
      </w:r>
      <w:r w:rsidR="00FA1FC0" w:rsidRPr="003A5BA9">
        <w:rPr>
          <w:rFonts w:ascii="Arial" w:hAnsi="Arial" w:cs="Arial"/>
        </w:rPr>
        <w:t>2020</w:t>
      </w:r>
      <w:r w:rsidR="007C2C6E" w:rsidRPr="003A5BA9">
        <w:rPr>
          <w:rFonts w:ascii="Arial" w:hAnsi="Arial" w:cs="Arial"/>
        </w:rPr>
        <w:t>, geplante Richtfest abgesagt</w:t>
      </w:r>
      <w:r w:rsidR="00545683" w:rsidRPr="003A5BA9">
        <w:rPr>
          <w:rFonts w:ascii="Arial" w:hAnsi="Arial" w:cs="Arial"/>
        </w:rPr>
        <w:t>.</w:t>
      </w:r>
      <w:r w:rsidR="00893DDC" w:rsidRPr="003A5BA9">
        <w:rPr>
          <w:rFonts w:ascii="Arial" w:hAnsi="Arial" w:cs="Arial"/>
        </w:rPr>
        <w:t xml:space="preserve"> </w:t>
      </w:r>
      <w:r w:rsidR="00545683" w:rsidRPr="003A5BA9">
        <w:rPr>
          <w:rFonts w:ascii="Arial" w:hAnsi="Arial" w:cs="Arial"/>
        </w:rPr>
        <w:t xml:space="preserve">Mit einem </w:t>
      </w:r>
      <w:r w:rsidR="00D30D5D" w:rsidRPr="003A5BA9">
        <w:rPr>
          <w:rFonts w:ascii="Arial" w:hAnsi="Arial" w:cs="Arial"/>
        </w:rPr>
        <w:t xml:space="preserve">Richtfest wird traditionell den </w:t>
      </w:r>
      <w:r w:rsidR="00EF41D5" w:rsidRPr="003A5BA9">
        <w:rPr>
          <w:rFonts w:ascii="Arial" w:hAnsi="Arial" w:cs="Arial"/>
        </w:rPr>
        <w:t xml:space="preserve">am Bau </w:t>
      </w:r>
      <w:r w:rsidR="00D30D5D" w:rsidRPr="003A5BA9">
        <w:rPr>
          <w:rFonts w:ascii="Arial" w:hAnsi="Arial" w:cs="Arial"/>
        </w:rPr>
        <w:t xml:space="preserve">Arbeitenden gedankt. Darauf </w:t>
      </w:r>
      <w:r w:rsidR="00545683" w:rsidRPr="003A5BA9">
        <w:rPr>
          <w:rFonts w:ascii="Arial" w:hAnsi="Arial" w:cs="Arial"/>
        </w:rPr>
        <w:t xml:space="preserve">wollte </w:t>
      </w:r>
      <w:r w:rsidR="00D30D5D" w:rsidRPr="003A5BA9">
        <w:rPr>
          <w:rFonts w:ascii="Arial" w:hAnsi="Arial" w:cs="Arial"/>
        </w:rPr>
        <w:t xml:space="preserve">die NHW nicht verzichten und hat ein Mittagessen auf der Baustelle </w:t>
      </w:r>
      <w:r w:rsidR="00D30D5D">
        <w:rPr>
          <w:rFonts w:ascii="Arial" w:hAnsi="Arial" w:cs="Arial"/>
        </w:rPr>
        <w:t>arrangiert</w:t>
      </w:r>
      <w:r w:rsidR="00EB5BAD">
        <w:rPr>
          <w:rFonts w:ascii="Arial" w:hAnsi="Arial" w:cs="Arial"/>
        </w:rPr>
        <w:t xml:space="preserve"> –</w:t>
      </w:r>
      <w:r w:rsidR="00B31853">
        <w:rPr>
          <w:rFonts w:ascii="Arial" w:hAnsi="Arial" w:cs="Arial"/>
        </w:rPr>
        <w:t xml:space="preserve"> </w:t>
      </w:r>
      <w:r w:rsidR="00EB5BAD">
        <w:rPr>
          <w:rFonts w:ascii="Arial" w:hAnsi="Arial" w:cs="Arial"/>
        </w:rPr>
        <w:t>ohne</w:t>
      </w:r>
      <w:r w:rsidR="00545683">
        <w:rPr>
          <w:rFonts w:ascii="Arial" w:hAnsi="Arial" w:cs="Arial"/>
        </w:rPr>
        <w:t xml:space="preserve"> weitere Gäste</w:t>
      </w:r>
      <w:r w:rsidR="00EB5BAD">
        <w:rPr>
          <w:rFonts w:ascii="Arial" w:hAnsi="Arial" w:cs="Arial"/>
        </w:rPr>
        <w:t xml:space="preserve"> </w:t>
      </w:r>
      <w:r w:rsidR="00545683">
        <w:rPr>
          <w:rFonts w:ascii="Arial" w:hAnsi="Arial" w:cs="Arial"/>
        </w:rPr>
        <w:t>und unter Einhaltung der Hygiene- und Abstandsregeln.</w:t>
      </w:r>
      <w:r w:rsidR="00D30D5D">
        <w:rPr>
          <w:rFonts w:ascii="Arial" w:hAnsi="Arial" w:cs="Arial"/>
        </w:rPr>
        <w:t xml:space="preserve"> </w:t>
      </w:r>
      <w:r w:rsidR="00DD67C8">
        <w:rPr>
          <w:rFonts w:ascii="Arial" w:hAnsi="Arial" w:cs="Arial"/>
        </w:rPr>
        <w:t xml:space="preserve">„Mit diesem, der Pandemie geschuldeten Vorgehen halten wir auch an der Beauftragung des Caterers fest und sorgen somit für Beschäftigung in der durch die Corona-Pandemie stark gebeutelten Veranstaltungsbranche“, sagte Fontaine-Kretschmer, bevor sie den Bauablauf würdigte: </w:t>
      </w:r>
      <w:r w:rsidR="007C2C6E">
        <w:rPr>
          <w:rFonts w:ascii="Arial" w:hAnsi="Arial" w:cs="Arial"/>
        </w:rPr>
        <w:t>„</w:t>
      </w:r>
      <w:r w:rsidR="00DB7CE5">
        <w:rPr>
          <w:rFonts w:ascii="Arial" w:hAnsi="Arial" w:cs="Arial"/>
        </w:rPr>
        <w:t xml:space="preserve">Nur durch </w:t>
      </w:r>
      <w:r w:rsidR="00D30D5D">
        <w:rPr>
          <w:rFonts w:ascii="Arial" w:hAnsi="Arial" w:cs="Arial"/>
        </w:rPr>
        <w:t xml:space="preserve">die sehr gute </w:t>
      </w:r>
      <w:r w:rsidR="00DB7CE5">
        <w:rPr>
          <w:rFonts w:ascii="Arial" w:hAnsi="Arial" w:cs="Arial"/>
        </w:rPr>
        <w:t>Arbeit ist unser Projekt auch</w:t>
      </w:r>
      <w:r w:rsidR="007C2C6E">
        <w:rPr>
          <w:rFonts w:ascii="Arial" w:hAnsi="Arial" w:cs="Arial"/>
        </w:rPr>
        <w:t xml:space="preserve"> in diesen </w:t>
      </w:r>
      <w:r w:rsidR="00DB7CE5">
        <w:rPr>
          <w:rFonts w:ascii="Arial" w:hAnsi="Arial" w:cs="Arial"/>
        </w:rPr>
        <w:t>außergewöhnlichen</w:t>
      </w:r>
      <w:r w:rsidR="007C2C6E">
        <w:rPr>
          <w:rFonts w:ascii="Arial" w:hAnsi="Arial" w:cs="Arial"/>
        </w:rPr>
        <w:t xml:space="preserve"> </w:t>
      </w:r>
      <w:r w:rsidR="00DB7CE5">
        <w:rPr>
          <w:rFonts w:ascii="Arial" w:hAnsi="Arial" w:cs="Arial"/>
        </w:rPr>
        <w:t>Zeiten</w:t>
      </w:r>
      <w:r w:rsidR="007C2C6E">
        <w:rPr>
          <w:rFonts w:ascii="Arial" w:hAnsi="Arial" w:cs="Arial"/>
        </w:rPr>
        <w:t xml:space="preserve"> </w:t>
      </w:r>
      <w:r w:rsidR="00DB7CE5">
        <w:rPr>
          <w:rFonts w:ascii="Arial" w:hAnsi="Arial" w:cs="Arial"/>
        </w:rPr>
        <w:t>voll</w:t>
      </w:r>
      <w:r w:rsidR="007C2C6E">
        <w:rPr>
          <w:rFonts w:ascii="Arial" w:hAnsi="Arial" w:cs="Arial"/>
        </w:rPr>
        <w:t xml:space="preserve"> im</w:t>
      </w:r>
      <w:r w:rsidR="00DB7CE5">
        <w:rPr>
          <w:rFonts w:ascii="Arial" w:hAnsi="Arial" w:cs="Arial"/>
        </w:rPr>
        <w:t xml:space="preserve"> Plan</w:t>
      </w:r>
      <w:r w:rsidR="007C2C6E">
        <w:rPr>
          <w:rFonts w:ascii="Arial" w:hAnsi="Arial" w:cs="Arial"/>
        </w:rPr>
        <w:t>, nochmal</w:t>
      </w:r>
      <w:r w:rsidR="00DB7CE5">
        <w:rPr>
          <w:rFonts w:ascii="Arial" w:hAnsi="Arial" w:cs="Arial"/>
        </w:rPr>
        <w:t>s vielen Dank</w:t>
      </w:r>
      <w:r w:rsidR="007C2C6E">
        <w:rPr>
          <w:rFonts w:ascii="Arial" w:hAnsi="Arial" w:cs="Arial"/>
        </w:rPr>
        <w:t xml:space="preserve"> </w:t>
      </w:r>
      <w:r w:rsidR="00893DDC">
        <w:rPr>
          <w:rFonts w:ascii="Arial" w:hAnsi="Arial" w:cs="Arial"/>
        </w:rPr>
        <w:t>für die</w:t>
      </w:r>
      <w:r w:rsidR="00DB7CE5">
        <w:rPr>
          <w:rFonts w:ascii="Arial" w:hAnsi="Arial" w:cs="Arial"/>
        </w:rPr>
        <w:t xml:space="preserve"> großartige</w:t>
      </w:r>
      <w:r w:rsidR="00893DDC">
        <w:rPr>
          <w:rFonts w:ascii="Arial" w:hAnsi="Arial" w:cs="Arial"/>
        </w:rPr>
        <w:t xml:space="preserve"> </w:t>
      </w:r>
      <w:r w:rsidR="00DB7CE5">
        <w:rPr>
          <w:rFonts w:ascii="Arial" w:hAnsi="Arial" w:cs="Arial"/>
        </w:rPr>
        <w:t>Leistung</w:t>
      </w:r>
      <w:r w:rsidR="00893DDC">
        <w:rPr>
          <w:rFonts w:ascii="Arial" w:hAnsi="Arial" w:cs="Arial"/>
        </w:rPr>
        <w:t xml:space="preserve"> </w:t>
      </w:r>
      <w:r w:rsidR="00F41D2F">
        <w:rPr>
          <w:rFonts w:ascii="Arial" w:hAnsi="Arial" w:cs="Arial"/>
        </w:rPr>
        <w:t xml:space="preserve">an alle am Bau </w:t>
      </w:r>
      <w:r w:rsidR="00DB7CE5">
        <w:rPr>
          <w:rFonts w:ascii="Arial" w:hAnsi="Arial" w:cs="Arial"/>
        </w:rPr>
        <w:t>B</w:t>
      </w:r>
      <w:r w:rsidR="00F41D2F">
        <w:rPr>
          <w:rFonts w:ascii="Arial" w:hAnsi="Arial" w:cs="Arial"/>
        </w:rPr>
        <w:t>eteiligten</w:t>
      </w:r>
      <w:r w:rsidR="00DD67C8">
        <w:rPr>
          <w:rFonts w:ascii="Arial" w:hAnsi="Arial" w:cs="Arial"/>
        </w:rPr>
        <w:t>.</w:t>
      </w:r>
      <w:r w:rsidR="001600A6">
        <w:rPr>
          <w:rFonts w:ascii="Arial" w:hAnsi="Arial" w:cs="Arial"/>
        </w:rPr>
        <w:t>“</w:t>
      </w:r>
      <w:bookmarkStart w:id="0" w:name="_GoBack"/>
      <w:bookmarkEnd w:id="0"/>
    </w:p>
    <w:p w14:paraId="25AF6AA8" w14:textId="77777777" w:rsidR="00EF41D5" w:rsidRDefault="00EF41D5" w:rsidP="00155D5F">
      <w:pPr>
        <w:spacing w:line="360" w:lineRule="auto"/>
        <w:ind w:right="1134"/>
        <w:jc w:val="both"/>
        <w:rPr>
          <w:rFonts w:ascii="Arial" w:hAnsi="Arial" w:cs="Arial"/>
        </w:rPr>
      </w:pPr>
    </w:p>
    <w:p w14:paraId="7A2413C8" w14:textId="1D4CC85D" w:rsidR="00155D5F" w:rsidRPr="00155D5F" w:rsidRDefault="00155D5F" w:rsidP="00155D5F">
      <w:pPr>
        <w:spacing w:line="360" w:lineRule="auto"/>
        <w:ind w:right="1134"/>
        <w:jc w:val="both"/>
        <w:rPr>
          <w:rFonts w:ascii="Arial" w:hAnsi="Arial" w:cs="Arial"/>
          <w:b/>
          <w:bCs/>
        </w:rPr>
      </w:pPr>
      <w:r w:rsidRPr="00155D5F">
        <w:rPr>
          <w:rFonts w:ascii="Arial" w:hAnsi="Arial" w:cs="Arial"/>
          <w:b/>
          <w:bCs/>
        </w:rPr>
        <w:t>Sieben WG-Zimmer, Gemeinschaftsflächen und Balkone</w:t>
      </w:r>
    </w:p>
    <w:p w14:paraId="5517C8DB" w14:textId="77777777" w:rsidR="00155D5F" w:rsidRPr="00155D5F" w:rsidRDefault="00155D5F" w:rsidP="00155D5F">
      <w:pPr>
        <w:spacing w:line="360" w:lineRule="auto"/>
        <w:ind w:right="1134"/>
        <w:jc w:val="both"/>
        <w:rPr>
          <w:rFonts w:ascii="Arial" w:hAnsi="Arial" w:cs="Arial"/>
        </w:rPr>
      </w:pPr>
    </w:p>
    <w:p w14:paraId="0C81544D" w14:textId="559B84D3" w:rsidR="00155D5F" w:rsidRDefault="00893DDC" w:rsidP="00155D5F">
      <w:pPr>
        <w:spacing w:line="360" w:lineRule="auto"/>
        <w:ind w:right="1134"/>
        <w:jc w:val="both"/>
        <w:rPr>
          <w:rFonts w:ascii="Arial" w:hAnsi="Arial" w:cs="Arial"/>
        </w:rPr>
      </w:pPr>
      <w:r w:rsidRPr="00155D5F">
        <w:rPr>
          <w:rFonts w:ascii="Arial" w:hAnsi="Arial" w:cs="Arial"/>
        </w:rPr>
        <w:t xml:space="preserve">Die inklusive WG wird nach Fertigstellung des Projekts im Jahr 2021 in eine große Erdgeschosswohnung einziehen. </w:t>
      </w:r>
      <w:r w:rsidR="00DB7CE5">
        <w:rPr>
          <w:rFonts w:ascii="Arial" w:hAnsi="Arial" w:cs="Arial"/>
        </w:rPr>
        <w:t>Diese bietet</w:t>
      </w:r>
      <w:r w:rsidR="00155D5F" w:rsidRPr="00155D5F">
        <w:rPr>
          <w:rFonts w:ascii="Arial" w:hAnsi="Arial" w:cs="Arial"/>
        </w:rPr>
        <w:t xml:space="preserve"> 213 Quadratmeter Wohnfläche mit </w:t>
      </w:r>
      <w:r w:rsidR="00155D5F" w:rsidRPr="00155D5F">
        <w:rPr>
          <w:rFonts w:ascii="Arial" w:hAnsi="Arial" w:cs="Arial"/>
        </w:rPr>
        <w:lastRenderedPageBreak/>
        <w:t>sieben individuellen WG-Zimmern und Gemeinschaftsflächen im Koch</w:t>
      </w:r>
      <w:r w:rsidR="004628ED">
        <w:rPr>
          <w:rFonts w:ascii="Arial" w:hAnsi="Arial" w:cs="Arial"/>
        </w:rPr>
        <w:t>-</w:t>
      </w:r>
      <w:r w:rsidR="00155D5F" w:rsidRPr="00155D5F">
        <w:rPr>
          <w:rFonts w:ascii="Arial" w:hAnsi="Arial" w:cs="Arial"/>
        </w:rPr>
        <w:t xml:space="preserve">, Ess- und Wohnbereich. Zwei Badezimmer und ein separates WC werden barrierefrei zugänglich sein. Für die künftigen WG-Bewohner stehen zudem Balkon- und Gartenflächen zur Verfügung. In der Tiefgarage entstehen behindertengerechte Parkplätze mit barrierefreier Anbindung über einen Aufzug. </w:t>
      </w:r>
      <w:r w:rsidR="00DB7CE5" w:rsidRPr="00155D5F">
        <w:rPr>
          <w:rFonts w:ascii="Arial" w:hAnsi="Arial" w:cs="Arial"/>
        </w:rPr>
        <w:t xml:space="preserve">Kooperationspartner ist die Lebenshilfe Frankfurt am Main e.V., die Hauptmieter </w:t>
      </w:r>
      <w:r w:rsidR="004628ED">
        <w:rPr>
          <w:rFonts w:ascii="Arial" w:hAnsi="Arial" w:cs="Arial"/>
        </w:rPr>
        <w:t>der Wohnung</w:t>
      </w:r>
      <w:r w:rsidR="004628ED" w:rsidRPr="00155D5F">
        <w:rPr>
          <w:rFonts w:ascii="Arial" w:hAnsi="Arial" w:cs="Arial"/>
        </w:rPr>
        <w:t xml:space="preserve"> </w:t>
      </w:r>
      <w:r w:rsidR="00DB7CE5" w:rsidRPr="00155D5F">
        <w:rPr>
          <w:rFonts w:ascii="Arial" w:hAnsi="Arial" w:cs="Arial"/>
        </w:rPr>
        <w:t>und Träger</w:t>
      </w:r>
      <w:r w:rsidR="004628ED">
        <w:rPr>
          <w:rFonts w:ascii="Arial" w:hAnsi="Arial" w:cs="Arial"/>
        </w:rPr>
        <w:t xml:space="preserve"> </w:t>
      </w:r>
      <w:r w:rsidR="00DB7CE5" w:rsidRPr="00155D5F">
        <w:rPr>
          <w:rFonts w:ascii="Arial" w:hAnsi="Arial" w:cs="Arial"/>
        </w:rPr>
        <w:t>sein wird.</w:t>
      </w:r>
    </w:p>
    <w:p w14:paraId="588BC02C" w14:textId="77777777" w:rsidR="00155D5F" w:rsidRPr="00155D5F" w:rsidRDefault="00155D5F" w:rsidP="00155D5F">
      <w:pPr>
        <w:spacing w:line="360" w:lineRule="auto"/>
        <w:ind w:right="1134"/>
        <w:jc w:val="both"/>
        <w:rPr>
          <w:rFonts w:ascii="Arial" w:hAnsi="Arial" w:cs="Arial"/>
        </w:rPr>
      </w:pPr>
    </w:p>
    <w:p w14:paraId="04584CA7" w14:textId="77777777" w:rsidR="00155D5F" w:rsidRPr="00155D5F" w:rsidRDefault="00155D5F" w:rsidP="00155D5F">
      <w:pPr>
        <w:spacing w:line="360" w:lineRule="auto"/>
        <w:ind w:right="1134"/>
        <w:jc w:val="both"/>
        <w:rPr>
          <w:rFonts w:ascii="Arial" w:hAnsi="Arial" w:cs="Arial"/>
          <w:b/>
          <w:bCs/>
        </w:rPr>
      </w:pPr>
      <w:r w:rsidRPr="00155D5F">
        <w:rPr>
          <w:rFonts w:ascii="Arial" w:hAnsi="Arial" w:cs="Arial"/>
          <w:b/>
          <w:bCs/>
        </w:rPr>
        <w:t>Bunter Wohnungsmix für Singles, Paare und Familien</w:t>
      </w:r>
    </w:p>
    <w:p w14:paraId="4A814F06" w14:textId="77777777" w:rsidR="00155D5F" w:rsidRDefault="00155D5F" w:rsidP="00155D5F">
      <w:pPr>
        <w:spacing w:line="360" w:lineRule="auto"/>
        <w:ind w:right="1134"/>
        <w:jc w:val="both"/>
        <w:rPr>
          <w:rFonts w:ascii="Arial" w:hAnsi="Arial" w:cs="Arial"/>
        </w:rPr>
      </w:pPr>
    </w:p>
    <w:p w14:paraId="5DC18766" w14:textId="0BECB53A" w:rsidR="00155D5F" w:rsidRPr="00155D5F" w:rsidRDefault="00155D5F" w:rsidP="00155D5F">
      <w:pPr>
        <w:spacing w:line="360" w:lineRule="auto"/>
        <w:ind w:right="1134"/>
        <w:jc w:val="both"/>
        <w:rPr>
          <w:rFonts w:ascii="Arial" w:hAnsi="Arial" w:cs="Arial"/>
        </w:rPr>
      </w:pPr>
      <w:r w:rsidRPr="00155D5F">
        <w:rPr>
          <w:rFonts w:ascii="Arial" w:hAnsi="Arial" w:cs="Arial"/>
        </w:rPr>
        <w:t xml:space="preserve">Das Neubauprojekt mit insgesamt 54 freifinanzierten Mietwohnungen </w:t>
      </w:r>
      <w:r w:rsidR="004628ED">
        <w:rPr>
          <w:rFonts w:ascii="Arial" w:hAnsi="Arial" w:cs="Arial"/>
        </w:rPr>
        <w:t>setzt</w:t>
      </w:r>
      <w:r w:rsidR="004628ED" w:rsidRPr="00155D5F">
        <w:rPr>
          <w:rFonts w:ascii="Arial" w:hAnsi="Arial" w:cs="Arial"/>
        </w:rPr>
        <w:t xml:space="preserve"> </w:t>
      </w:r>
      <w:r w:rsidRPr="00155D5F">
        <w:rPr>
          <w:rFonts w:ascii="Arial" w:hAnsi="Arial" w:cs="Arial"/>
        </w:rPr>
        <w:t>sich</w:t>
      </w:r>
      <w:r w:rsidR="004628ED">
        <w:rPr>
          <w:rFonts w:ascii="Arial" w:hAnsi="Arial" w:cs="Arial"/>
        </w:rPr>
        <w:t xml:space="preserve"> aus</w:t>
      </w:r>
      <w:r w:rsidRPr="00155D5F">
        <w:rPr>
          <w:rFonts w:ascii="Arial" w:hAnsi="Arial" w:cs="Arial"/>
        </w:rPr>
        <w:t xml:space="preserve"> 20 Drei-Zimmer-Wohnungen und elf Vier-Zimmer-Wohnungen mit insgesamt rund 4.600 </w:t>
      </w:r>
      <w:r>
        <w:rPr>
          <w:rFonts w:ascii="Arial" w:hAnsi="Arial" w:cs="Arial"/>
        </w:rPr>
        <w:t>Quadratmetern</w:t>
      </w:r>
      <w:r w:rsidRPr="00155D5F">
        <w:rPr>
          <w:rFonts w:ascii="Arial" w:hAnsi="Arial" w:cs="Arial"/>
        </w:rPr>
        <w:t xml:space="preserve"> Wohnfläche </w:t>
      </w:r>
      <w:r w:rsidR="004628ED">
        <w:rPr>
          <w:rFonts w:ascii="Arial" w:hAnsi="Arial" w:cs="Arial"/>
        </w:rPr>
        <w:t>zusammen</w:t>
      </w:r>
      <w:r w:rsidRPr="00155D5F">
        <w:rPr>
          <w:rFonts w:ascii="Arial" w:hAnsi="Arial" w:cs="Arial"/>
        </w:rPr>
        <w:t xml:space="preserve">. Die einzelnen Wohnungen werden zwischen 58 und 118 </w:t>
      </w:r>
      <w:r>
        <w:rPr>
          <w:rFonts w:ascii="Arial" w:hAnsi="Arial" w:cs="Arial"/>
        </w:rPr>
        <w:t>Quadratmetern</w:t>
      </w:r>
      <w:r w:rsidRPr="00155D5F">
        <w:rPr>
          <w:rFonts w:ascii="Arial" w:hAnsi="Arial" w:cs="Arial"/>
        </w:rPr>
        <w:t xml:space="preserve"> groß sein und eignen sich für Singles oder Paare ebenso wie für Familien mit einem oder zwei Kindern. Drei der insgesamt 33 Tiefgaragenplätze stehen für Carsharing zur Verfügung.</w:t>
      </w:r>
      <w:r w:rsidR="00F41D2F">
        <w:rPr>
          <w:rFonts w:ascii="Arial" w:hAnsi="Arial" w:cs="Arial"/>
        </w:rPr>
        <w:t xml:space="preserve"> Der Bezug der Wohnungen ist </w:t>
      </w:r>
      <w:r w:rsidR="00EF41D5">
        <w:rPr>
          <w:rFonts w:ascii="Arial" w:hAnsi="Arial" w:cs="Arial"/>
        </w:rPr>
        <w:t>für</w:t>
      </w:r>
      <w:r w:rsidR="00F41D2F">
        <w:rPr>
          <w:rFonts w:ascii="Arial" w:hAnsi="Arial" w:cs="Arial"/>
        </w:rPr>
        <w:t xml:space="preserve"> Herbst 2021 geplant. </w:t>
      </w:r>
    </w:p>
    <w:p w14:paraId="6474354F" w14:textId="2DFD8696" w:rsidR="00155D5F" w:rsidRDefault="00155D5F" w:rsidP="00155D5F">
      <w:pPr>
        <w:spacing w:line="360" w:lineRule="auto"/>
        <w:ind w:right="1134"/>
        <w:jc w:val="both"/>
        <w:rPr>
          <w:rFonts w:ascii="Arial" w:hAnsi="Arial" w:cs="Arial"/>
        </w:rPr>
      </w:pPr>
      <w:r w:rsidRPr="00155D5F">
        <w:rPr>
          <w:rFonts w:ascii="Arial" w:hAnsi="Arial" w:cs="Arial"/>
        </w:rPr>
        <w:t xml:space="preserve">Das Grundstück hat die NHW in Erbbaupacht vom evangelischen Regionalverband übernommen. </w:t>
      </w:r>
      <w:r w:rsidR="004628ED">
        <w:rPr>
          <w:rFonts w:ascii="Arial" w:hAnsi="Arial" w:cs="Arial"/>
        </w:rPr>
        <w:t xml:space="preserve">Charakteristisch für </w:t>
      </w:r>
      <w:r w:rsidR="00EF41D5">
        <w:rPr>
          <w:rFonts w:ascii="Arial" w:hAnsi="Arial" w:cs="Arial"/>
        </w:rPr>
        <w:t>das darauf entstehende</w:t>
      </w:r>
      <w:r w:rsidR="004628ED">
        <w:rPr>
          <w:rFonts w:ascii="Arial" w:hAnsi="Arial" w:cs="Arial"/>
        </w:rPr>
        <w:t xml:space="preserve"> Stadthaus ist sein</w:t>
      </w:r>
      <w:r w:rsidRPr="00155D5F">
        <w:rPr>
          <w:rFonts w:ascii="Arial" w:hAnsi="Arial" w:cs="Arial"/>
        </w:rPr>
        <w:t xml:space="preserve"> </w:t>
      </w:r>
      <w:r w:rsidR="004628ED">
        <w:rPr>
          <w:rFonts w:ascii="Arial" w:hAnsi="Arial" w:cs="Arial"/>
        </w:rPr>
        <w:t xml:space="preserve">sich </w:t>
      </w:r>
      <w:r w:rsidRPr="00155D5F">
        <w:rPr>
          <w:rFonts w:ascii="Arial" w:hAnsi="Arial" w:cs="Arial"/>
        </w:rPr>
        <w:t xml:space="preserve">nach Südosten </w:t>
      </w:r>
      <w:r w:rsidR="004628ED">
        <w:rPr>
          <w:rFonts w:ascii="Arial" w:hAnsi="Arial" w:cs="Arial"/>
        </w:rPr>
        <w:t>ö</w:t>
      </w:r>
      <w:r w:rsidRPr="00155D5F">
        <w:rPr>
          <w:rFonts w:ascii="Arial" w:hAnsi="Arial" w:cs="Arial"/>
        </w:rPr>
        <w:t>ffnen</w:t>
      </w:r>
      <w:r w:rsidR="004628ED">
        <w:rPr>
          <w:rFonts w:ascii="Arial" w:hAnsi="Arial" w:cs="Arial"/>
        </w:rPr>
        <w:t>der</w:t>
      </w:r>
      <w:r w:rsidRPr="00155D5F">
        <w:rPr>
          <w:rFonts w:ascii="Arial" w:hAnsi="Arial" w:cs="Arial"/>
        </w:rPr>
        <w:t>, begrünte</w:t>
      </w:r>
      <w:r w:rsidR="00EF41D5">
        <w:rPr>
          <w:rFonts w:ascii="Arial" w:hAnsi="Arial" w:cs="Arial"/>
        </w:rPr>
        <w:t>r</w:t>
      </w:r>
      <w:r w:rsidRPr="00155D5F">
        <w:rPr>
          <w:rFonts w:ascii="Arial" w:hAnsi="Arial" w:cs="Arial"/>
        </w:rPr>
        <w:t xml:space="preserve"> </w:t>
      </w:r>
      <w:r w:rsidR="004628ED">
        <w:rPr>
          <w:rFonts w:ascii="Arial" w:hAnsi="Arial" w:cs="Arial"/>
        </w:rPr>
        <w:t>Vorplatz</w:t>
      </w:r>
      <w:r w:rsidRPr="00155D5F">
        <w:rPr>
          <w:rFonts w:ascii="Arial" w:hAnsi="Arial" w:cs="Arial"/>
        </w:rPr>
        <w:t>. Im Rückbereich des Hauses wird eine gemeinschaftlich genutzte Grünanlage mit Kinderspielplätzen angelegt. Die Architektur nimmt ortstypische Merkmale aus der umgebenden Gründerzeitbebauung auf, etwa hohe Eingangsportale, raumhohe Fenster und ein Mansarddach.</w:t>
      </w:r>
    </w:p>
    <w:p w14:paraId="592E0F0F" w14:textId="7220F84A" w:rsidR="00155D5F" w:rsidRDefault="00155D5F" w:rsidP="00155D5F">
      <w:pPr>
        <w:spacing w:line="360" w:lineRule="auto"/>
        <w:ind w:right="1134"/>
        <w:jc w:val="both"/>
        <w:rPr>
          <w:rFonts w:ascii="Arial" w:hAnsi="Arial" w:cs="Arial"/>
        </w:rPr>
      </w:pPr>
    </w:p>
    <w:p w14:paraId="75E219E1" w14:textId="77777777" w:rsidR="00EF41D5" w:rsidRDefault="00EF41D5" w:rsidP="00155D5F">
      <w:pPr>
        <w:spacing w:line="360" w:lineRule="auto"/>
        <w:ind w:right="1134"/>
        <w:jc w:val="both"/>
        <w:rPr>
          <w:rFonts w:ascii="Arial" w:hAnsi="Arial" w:cs="Arial"/>
        </w:rPr>
      </w:pPr>
    </w:p>
    <w:p w14:paraId="570499D9" w14:textId="77777777" w:rsidR="00155D5F" w:rsidRPr="00155D5F" w:rsidRDefault="00155D5F" w:rsidP="00155D5F">
      <w:pPr>
        <w:spacing w:line="360" w:lineRule="auto"/>
        <w:ind w:right="1134"/>
        <w:jc w:val="both"/>
        <w:rPr>
          <w:rFonts w:ascii="Arial" w:hAnsi="Arial" w:cs="Arial"/>
        </w:rPr>
      </w:pPr>
    </w:p>
    <w:p w14:paraId="668F0D25" w14:textId="77777777" w:rsidR="00155D5F" w:rsidRDefault="00155D5F" w:rsidP="00155D5F">
      <w:pPr>
        <w:pStyle w:val="bodytext"/>
        <w:tabs>
          <w:tab w:val="left" w:pos="7560"/>
        </w:tabs>
        <w:spacing w:after="0" w:line="240" w:lineRule="auto"/>
        <w:jc w:val="both"/>
        <w:outlineLvl w:val="0"/>
        <w:rPr>
          <w:rFonts w:ascii="Arial" w:hAnsi="Arial" w:cs="Arial"/>
          <w:sz w:val="22"/>
          <w:szCs w:val="22"/>
        </w:rPr>
      </w:pPr>
      <w:r>
        <w:rPr>
          <w:rFonts w:ascii="Arial" w:hAnsi="Arial" w:cs="Arial"/>
          <w:b/>
          <w:sz w:val="23"/>
          <w:szCs w:val="23"/>
        </w:rPr>
        <w:lastRenderedPageBreak/>
        <w:t>Unternehmensgruppe Nassauische Heimstätte | Wohnstadt</w:t>
      </w:r>
    </w:p>
    <w:p w14:paraId="18F83330" w14:textId="77777777" w:rsidR="00155D5F" w:rsidRDefault="00155D5F" w:rsidP="00155D5F">
      <w:pPr>
        <w:ind w:right="1134"/>
        <w:jc w:val="both"/>
        <w:rPr>
          <w:rFonts w:ascii="Arial" w:hAnsi="Arial" w:cs="Arial"/>
        </w:rPr>
      </w:pPr>
      <w:r>
        <w:rPr>
          <w:rFonts w:ascii="Arial" w:hAnsi="Arial" w:cs="Arial"/>
        </w:rPr>
        <w:t xml:space="preserve">Die Unternehmensgruppe Nassauische Heimstätte | Wohnstadt (NHW) mit Sitz in Frankfurt am Main und Kassel bietet seit knapp 100 Jahren umfassende Dienstleistungen in den Bereichen Wohnen, Bauen und Entwickeln. Sie beschäftigt rund 750 Mitarbeitende. Mit rund 59.000 Mietwohnungen in 130 Städten und Gemeinden in Hessen gehört sie zu den zehn führenden deutschen Wohnungsunternehmen. Das Regionalcenter Frankfurt bewirtschaftet rund 19.800 Wohnungen, darunter 16.000 direkt in Frankfurt. Unter der NHW-Marke ProjektStadt werden Kompetenzfelder gebündelt, um nachhaltige Stadtentwicklungsaufgaben durchzuführen. Die Unternehmensgruppe arbeitet daran, ihren Wohnungsbestand </w:t>
      </w:r>
      <w:r w:rsidRPr="00E637FB">
        <w:rPr>
          <w:rFonts w:ascii="Arial" w:hAnsi="Arial" w:cs="Arial"/>
        </w:rPr>
        <w:t xml:space="preserve">perspektivisch </w:t>
      </w:r>
      <w:r>
        <w:rPr>
          <w:rFonts w:ascii="Arial" w:hAnsi="Arial" w:cs="Arial"/>
        </w:rPr>
        <w:t>auf 75.000 Wohnungen zu erhöhen und bis 2050 klimaneutral zu entwickeln. Um dem Klimaschutz in der Wohnungswirtschaft mehr Schlagkraft zu verleihen, hat sie gemeinsam mit Partnern das Kommunikations- und Umsetzungsnetzwerk „Initiative Wohnen 2050“ gegründet. Mit hubitation verfügt die Unternehmensgruppe zudem über ein Startup- und Ideennetzwerk rund um innovatives Wohnen.</w:t>
      </w:r>
    </w:p>
    <w:p w14:paraId="04D07DC0" w14:textId="77777777" w:rsidR="00155D5F" w:rsidRDefault="00752CE8" w:rsidP="00155D5F">
      <w:pPr>
        <w:ind w:right="1134"/>
        <w:jc w:val="both"/>
        <w:rPr>
          <w:rFonts w:ascii="Arial" w:hAnsi="Arial" w:cs="Arial"/>
        </w:rPr>
      </w:pPr>
      <w:hyperlink r:id="rId7" w:history="1">
        <w:r w:rsidR="00155D5F">
          <w:rPr>
            <w:rStyle w:val="Hyperlink"/>
            <w:rFonts w:ascii="Arial" w:hAnsi="Arial" w:cs="Arial"/>
          </w:rPr>
          <w:t>www.naheimst.de</w:t>
        </w:r>
      </w:hyperlink>
    </w:p>
    <w:p w14:paraId="4D74E2E6" w14:textId="77777777" w:rsidR="00155D5F" w:rsidRDefault="00155D5F" w:rsidP="00CA77B0">
      <w:pPr>
        <w:spacing w:line="360" w:lineRule="auto"/>
        <w:ind w:right="1134"/>
        <w:jc w:val="both"/>
        <w:rPr>
          <w:rFonts w:ascii="Arial" w:hAnsi="Arial" w:cs="Arial"/>
        </w:rPr>
      </w:pPr>
    </w:p>
    <w:p w14:paraId="18317B95" w14:textId="77777777" w:rsidR="00291E49" w:rsidRDefault="00291E49">
      <w:pPr>
        <w:pStyle w:val="Textkrper"/>
        <w:kinsoku w:val="0"/>
        <w:overflowPunct w:val="0"/>
        <w:spacing w:line="360" w:lineRule="auto"/>
        <w:ind w:right="1134"/>
        <w:rPr>
          <w:sz w:val="22"/>
          <w:szCs w:val="22"/>
        </w:rPr>
      </w:pPr>
    </w:p>
    <w:p w14:paraId="3D5EB76E" w14:textId="77777777" w:rsidR="00CA77B0" w:rsidRDefault="00CA77B0">
      <w:pPr>
        <w:pStyle w:val="Textkrper"/>
        <w:kinsoku w:val="0"/>
        <w:overflowPunct w:val="0"/>
        <w:spacing w:line="360" w:lineRule="auto"/>
        <w:ind w:right="1134"/>
        <w:rPr>
          <w:sz w:val="22"/>
          <w:szCs w:val="22"/>
        </w:rPr>
      </w:pPr>
    </w:p>
    <w:p w14:paraId="75AFC88E" w14:textId="77777777" w:rsidR="00291E49" w:rsidRDefault="00291E49">
      <w:pPr>
        <w:pStyle w:val="Textkrper"/>
        <w:kinsoku w:val="0"/>
        <w:overflowPunct w:val="0"/>
        <w:spacing w:line="360" w:lineRule="auto"/>
        <w:ind w:right="1134"/>
        <w:rPr>
          <w:sz w:val="22"/>
          <w:szCs w:val="22"/>
        </w:rPr>
      </w:pPr>
    </w:p>
    <w:sectPr w:rsidR="00291E49">
      <w:headerReference w:type="default" r:id="rId8"/>
      <w:footerReference w:type="default" r:id="rId9"/>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BF1E82" w14:textId="77777777" w:rsidR="00752CE8" w:rsidRDefault="00752CE8">
      <w:r>
        <w:separator/>
      </w:r>
    </w:p>
  </w:endnote>
  <w:endnote w:type="continuationSeparator" w:id="0">
    <w:p w14:paraId="2586EE03" w14:textId="77777777" w:rsidR="00752CE8" w:rsidRDefault="00752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9D40D" w14:textId="77777777" w:rsidR="008A285D" w:rsidRDefault="008A285D">
    <w:pPr>
      <w:pStyle w:val="Fuzeile"/>
      <w:pBdr>
        <w:bottom w:val="single" w:sz="4" w:space="1" w:color="auto"/>
      </w:pBdr>
      <w:rPr>
        <w:sz w:val="16"/>
        <w:szCs w:val="16"/>
      </w:rPr>
    </w:pPr>
  </w:p>
  <w:p w14:paraId="17A8C6D3" w14:textId="77777777" w:rsidR="008A285D" w:rsidRDefault="008A285D">
    <w:pPr>
      <w:pStyle w:val="Fuzeile"/>
      <w:pBdr>
        <w:bottom w:val="single" w:sz="4" w:space="1" w:color="auto"/>
      </w:pBdr>
      <w:rPr>
        <w:sz w:val="16"/>
        <w:szCs w:val="16"/>
      </w:rPr>
    </w:pPr>
  </w:p>
  <w:p w14:paraId="40E05DCD" w14:textId="77777777" w:rsidR="008A285D" w:rsidRDefault="008A285D">
    <w:pPr>
      <w:pStyle w:val="Fuzeile"/>
      <w:rPr>
        <w:rFonts w:ascii="Arial" w:hAnsi="Arial" w:cs="Arial"/>
        <w:color w:val="000000"/>
        <w:sz w:val="16"/>
        <w:szCs w:val="16"/>
      </w:rPr>
    </w:pPr>
  </w:p>
  <w:p w14:paraId="7A7B5072" w14:textId="77777777" w:rsidR="008A285D" w:rsidRDefault="008A285D">
    <w:pPr>
      <w:pStyle w:val="Fuzeile"/>
      <w:rPr>
        <w:rFonts w:ascii="Arial" w:hAnsi="Arial" w:cs="Arial"/>
        <w:b/>
        <w:bCs/>
        <w:color w:val="000000"/>
        <w:sz w:val="16"/>
        <w:szCs w:val="16"/>
      </w:rPr>
    </w:pPr>
    <w:r>
      <w:rPr>
        <w:rFonts w:ascii="Arial" w:hAnsi="Arial" w:cs="Arial"/>
        <w:b/>
        <w:bCs/>
        <w:color w:val="000000"/>
        <w:sz w:val="16"/>
        <w:szCs w:val="16"/>
      </w:rPr>
      <w:t>Pressekontakt:</w:t>
    </w:r>
  </w:p>
  <w:p w14:paraId="67CA107C" w14:textId="77777777" w:rsidR="008A285D" w:rsidRDefault="008A285D">
    <w:pPr>
      <w:pStyle w:val="Fuzeile"/>
      <w:rPr>
        <w:rFonts w:ascii="Arial" w:hAnsi="Arial" w:cs="Arial"/>
        <w:b/>
        <w:bCs/>
        <w:color w:val="000000"/>
        <w:sz w:val="16"/>
        <w:szCs w:val="16"/>
      </w:rPr>
    </w:pPr>
  </w:p>
  <w:p w14:paraId="4DE7549D" w14:textId="77777777" w:rsidR="008A285D" w:rsidRDefault="008A285D">
    <w:pPr>
      <w:pStyle w:val="Fuzeile"/>
      <w:rPr>
        <w:rFonts w:ascii="Arial" w:hAnsi="Arial" w:cs="Arial"/>
        <w:sz w:val="16"/>
        <w:szCs w:val="16"/>
      </w:rPr>
    </w:pPr>
    <w:r>
      <w:rPr>
        <w:rFonts w:ascii="Arial" w:hAnsi="Arial" w:cs="Arial"/>
        <w:sz w:val="16"/>
        <w:szCs w:val="16"/>
      </w:rPr>
      <w:t xml:space="preserve">Nassauische Heimstätte Wohnungs- und Entwicklungsgesellschaft mbH | Schaumainkai 47 | 60596 Frankfurt am Main </w:t>
    </w:r>
  </w:p>
  <w:p w14:paraId="3EA5F6A2" w14:textId="77777777" w:rsidR="008A285D" w:rsidRDefault="008A285D">
    <w:pPr>
      <w:pStyle w:val="Fuzeile"/>
      <w:rPr>
        <w:rFonts w:ascii="Arial" w:hAnsi="Arial" w:cs="Arial"/>
        <w:sz w:val="16"/>
        <w:szCs w:val="16"/>
      </w:rPr>
    </w:pPr>
    <w:r>
      <w:rPr>
        <w:rFonts w:ascii="Arial" w:hAnsi="Arial" w:cs="Arial"/>
        <w:sz w:val="16"/>
        <w:szCs w:val="16"/>
      </w:rPr>
      <w:t xml:space="preserve">Jens Duffner (Pressesprecher) | T: 069 678674-1321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14:paraId="7FF37865" w14:textId="77777777" w:rsidR="008A285D" w:rsidRDefault="008A285D">
    <w:pPr>
      <w:pStyle w:val="Fuzeile"/>
      <w:rPr>
        <w:rFonts w:ascii="Arial" w:hAnsi="Arial" w:cs="Arial"/>
        <w:sz w:val="16"/>
        <w:szCs w:val="16"/>
      </w:rPr>
    </w:pPr>
  </w:p>
  <w:p w14:paraId="3A5EA8D6" w14:textId="77777777" w:rsidR="008A285D" w:rsidRDefault="008A285D">
    <w:pPr>
      <w:pStyle w:val="Fuzeile"/>
      <w:jc w:val="center"/>
      <w:rPr>
        <w:rFonts w:ascii="Arial" w:hAnsi="Arial" w:cs="Arial"/>
        <w:sz w:val="10"/>
        <w:szCs w:val="10"/>
      </w:rPr>
    </w:pPr>
  </w:p>
  <w:p w14:paraId="5C7FF42E" w14:textId="77777777" w:rsidR="008A285D" w:rsidRDefault="008A285D">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2A3044" w14:textId="77777777" w:rsidR="00752CE8" w:rsidRDefault="00752CE8">
      <w:r>
        <w:separator/>
      </w:r>
    </w:p>
  </w:footnote>
  <w:footnote w:type="continuationSeparator" w:id="0">
    <w:p w14:paraId="5A5ADB00" w14:textId="77777777" w:rsidR="00752CE8" w:rsidRDefault="00752C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B5969" w14:textId="77777777" w:rsidR="008A285D" w:rsidRDefault="008A285D">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14:anchorId="752AE721" wp14:editId="09F1D94C">
          <wp:extent cx="2316451" cy="662354"/>
          <wp:effectExtent l="0" t="0" r="8255"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09996" cy="689102"/>
                  </a:xfrm>
                  <a:prstGeom prst="rect">
                    <a:avLst/>
                  </a:prstGeom>
                </pic:spPr>
              </pic:pic>
            </a:graphicData>
          </a:graphic>
        </wp:inline>
      </w:drawing>
    </w:r>
  </w:p>
  <w:p w14:paraId="1351E61E" w14:textId="77777777" w:rsidR="008A285D" w:rsidRDefault="008A285D">
    <w:pPr>
      <w:pStyle w:val="Kopfzeile"/>
      <w:rPr>
        <w:rFonts w:ascii="Arial" w:hAnsi="Arial" w:cs="Arial"/>
        <w:b/>
        <w:bCs/>
        <w:spacing w:val="60"/>
        <w:sz w:val="28"/>
        <w:szCs w:val="28"/>
      </w:rPr>
    </w:pPr>
  </w:p>
  <w:p w14:paraId="47F5BFA0" w14:textId="77777777" w:rsidR="008A285D" w:rsidRDefault="008A285D">
    <w:pPr>
      <w:pStyle w:val="Kopfzeile"/>
      <w:rPr>
        <w:rFonts w:ascii="Arial" w:hAnsi="Arial" w:cs="Arial"/>
        <w:b/>
        <w:bCs/>
        <w:spacing w:val="60"/>
        <w:sz w:val="28"/>
        <w:szCs w:val="28"/>
      </w:rPr>
    </w:pPr>
  </w:p>
  <w:p w14:paraId="39C535D7" w14:textId="77777777" w:rsidR="008A285D" w:rsidRDefault="008A285D">
    <w:pPr>
      <w:pStyle w:val="Kopfzeile"/>
      <w:rPr>
        <w:rFonts w:ascii="Arial" w:hAnsi="Arial" w:cs="Arial"/>
        <w:b/>
        <w:bCs/>
        <w:spacing w:val="60"/>
        <w:sz w:val="36"/>
        <w:szCs w:val="36"/>
      </w:rPr>
    </w:pPr>
    <w:r>
      <w:rPr>
        <w:rFonts w:ascii="Arial" w:hAnsi="Arial" w:cs="Arial"/>
        <w:b/>
        <w:bCs/>
        <w:spacing w:val="60"/>
        <w:sz w:val="36"/>
        <w:szCs w:val="36"/>
      </w:rPr>
      <w:t>PRESSE-INFORMATION</w:t>
    </w:r>
  </w:p>
  <w:p w14:paraId="5DAF5557" w14:textId="77777777" w:rsidR="008A285D" w:rsidRDefault="008A285D">
    <w:pPr>
      <w:pStyle w:val="Kopfzeile"/>
      <w:rPr>
        <w:rFonts w:ascii="Arial" w:hAnsi="Arial" w:cs="Arial"/>
        <w:b/>
        <w:bCs/>
        <w:spacing w:val="60"/>
        <w:sz w:val="24"/>
        <w:szCs w:val="24"/>
      </w:rPr>
    </w:pPr>
  </w:p>
  <w:p w14:paraId="2A69DB73" w14:textId="55583B17" w:rsidR="008A285D" w:rsidRPr="00153726" w:rsidRDefault="008A285D">
    <w:pPr>
      <w:pStyle w:val="Kopfzeile"/>
      <w:rPr>
        <w:rFonts w:ascii="Arial" w:hAnsi="Arial" w:cs="Arial"/>
      </w:rPr>
    </w:pPr>
    <w:r>
      <w:rPr>
        <w:rFonts w:ascii="Arial" w:hAnsi="Arial" w:cs="Arial"/>
      </w:rPr>
      <w:t>Datum: 1</w:t>
    </w:r>
    <w:r w:rsidR="00EF3D86">
      <w:rPr>
        <w:rFonts w:ascii="Arial" w:hAnsi="Arial" w:cs="Arial"/>
      </w:rPr>
      <w:t>5</w:t>
    </w:r>
    <w:r>
      <w:rPr>
        <w:rFonts w:ascii="Arial" w:hAnsi="Arial" w:cs="Arial"/>
      </w:rPr>
      <w:t xml:space="preserve">.10.2020  |  Seite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noProof/>
      </w:rPr>
      <w:t>2</w:t>
    </w:r>
    <w:r>
      <w:rPr>
        <w:rFonts w:ascii="Arial" w:hAnsi="Arial" w:cs="Arial"/>
      </w:rPr>
      <w:fldChar w:fldCharType="end"/>
    </w:r>
  </w:p>
  <w:p w14:paraId="3A149362" w14:textId="77777777" w:rsidR="008A285D" w:rsidRDefault="008A285D">
    <w:pPr>
      <w:pStyle w:val="Kopfzeile"/>
      <w:rPr>
        <w:rFonts w:ascii="Arial" w:hAnsi="Arial" w:cs="Arial"/>
        <w:sz w:val="28"/>
        <w:szCs w:val="28"/>
      </w:rPr>
    </w:pPr>
  </w:p>
  <w:p w14:paraId="4266F0D1" w14:textId="77777777" w:rsidR="008A285D" w:rsidRDefault="008A285D">
    <w:pPr>
      <w:pStyle w:val="Kopfzeile"/>
      <w:rPr>
        <w:rFonts w:ascii="Arial" w:hAnsi="Arial" w:cs="Arial"/>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E49"/>
    <w:rsid w:val="00047E97"/>
    <w:rsid w:val="000554CC"/>
    <w:rsid w:val="0014682E"/>
    <w:rsid w:val="00153726"/>
    <w:rsid w:val="00155D5F"/>
    <w:rsid w:val="001600A6"/>
    <w:rsid w:val="0016304F"/>
    <w:rsid w:val="00291E49"/>
    <w:rsid w:val="003A5BA9"/>
    <w:rsid w:val="00441796"/>
    <w:rsid w:val="004628ED"/>
    <w:rsid w:val="00545683"/>
    <w:rsid w:val="00580F79"/>
    <w:rsid w:val="005A214E"/>
    <w:rsid w:val="005B77D9"/>
    <w:rsid w:val="00672902"/>
    <w:rsid w:val="006A3014"/>
    <w:rsid w:val="006E6F01"/>
    <w:rsid w:val="007149BD"/>
    <w:rsid w:val="00752CE8"/>
    <w:rsid w:val="007C2C6E"/>
    <w:rsid w:val="007F4951"/>
    <w:rsid w:val="008034B0"/>
    <w:rsid w:val="008331C5"/>
    <w:rsid w:val="00893DDC"/>
    <w:rsid w:val="00897AF2"/>
    <w:rsid w:val="008A285D"/>
    <w:rsid w:val="008F0FD6"/>
    <w:rsid w:val="008F7E1C"/>
    <w:rsid w:val="0097229C"/>
    <w:rsid w:val="00982583"/>
    <w:rsid w:val="009A1FA6"/>
    <w:rsid w:val="009C4513"/>
    <w:rsid w:val="00A1655C"/>
    <w:rsid w:val="00B31853"/>
    <w:rsid w:val="00B926C6"/>
    <w:rsid w:val="00BB1BDF"/>
    <w:rsid w:val="00C00A49"/>
    <w:rsid w:val="00C1249D"/>
    <w:rsid w:val="00C14338"/>
    <w:rsid w:val="00C14447"/>
    <w:rsid w:val="00CA77B0"/>
    <w:rsid w:val="00D06D95"/>
    <w:rsid w:val="00D30D5D"/>
    <w:rsid w:val="00D5351A"/>
    <w:rsid w:val="00D61875"/>
    <w:rsid w:val="00D84A4C"/>
    <w:rsid w:val="00DB7CE5"/>
    <w:rsid w:val="00DD67C8"/>
    <w:rsid w:val="00E15992"/>
    <w:rsid w:val="00E87628"/>
    <w:rsid w:val="00EB22B8"/>
    <w:rsid w:val="00EB5BAD"/>
    <w:rsid w:val="00ED7F90"/>
    <w:rsid w:val="00EF3D86"/>
    <w:rsid w:val="00EF41D5"/>
    <w:rsid w:val="00F41D2F"/>
    <w:rsid w:val="00FA1F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4CC2E7"/>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paragraph" w:styleId="Kommentartext">
    <w:name w:val="annotation text"/>
    <w:basedOn w:val="Standard"/>
    <w:link w:val="KommentartextZchn"/>
    <w:uiPriority w:val="99"/>
    <w:unhideWhenUsed/>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Pr>
      <w:rFonts w:ascii="Arial" w:eastAsiaTheme="minorEastAsia" w:hAnsi="Arial" w:cs="Arial"/>
    </w:rPr>
  </w:style>
  <w:style w:type="character" w:styleId="BesuchterLink">
    <w:name w:val="FollowedHyperlink"/>
    <w:basedOn w:val="Absatz-Standardschriftart"/>
    <w:rPr>
      <w:color w:val="954F72" w:themeColor="followedHyperlink"/>
      <w:u w:val="single"/>
    </w:rPr>
  </w:style>
  <w:style w:type="character" w:styleId="Kommentarzeichen">
    <w:name w:val="annotation reference"/>
    <w:basedOn w:val="Absatz-Standardschriftart"/>
    <w:rPr>
      <w:sz w:val="16"/>
      <w:szCs w:val="16"/>
    </w:rPr>
  </w:style>
  <w:style w:type="paragraph" w:styleId="Kommentarthema">
    <w:name w:val="annotation subject"/>
    <w:basedOn w:val="Kommentartext"/>
    <w:next w:val="Kommentartext"/>
    <w:link w:val="KommentarthemaZchn"/>
    <w:pPr>
      <w:widowControl/>
      <w:autoSpaceDE/>
      <w:autoSpaceDN/>
      <w:adjustRightInd/>
    </w:pPr>
    <w:rPr>
      <w:rFonts w:ascii="Calibri" w:eastAsiaTheme="minorHAnsi" w:hAnsi="Calibri" w:cs="Times New Roman"/>
      <w:b/>
      <w:bCs/>
      <w:lang w:eastAsia="en-US"/>
    </w:rPr>
  </w:style>
  <w:style w:type="character" w:customStyle="1" w:styleId="KommentarthemaZchn">
    <w:name w:val="Kommentarthema Zchn"/>
    <w:basedOn w:val="KommentartextZchn"/>
    <w:link w:val="Kommentarthema"/>
    <w:rPr>
      <w:rFonts w:ascii="Calibri" w:eastAsiaTheme="minorHAnsi" w:hAnsi="Calibri"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051995823">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aheimst.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8B052-6F7C-4DA6-B7DB-A98047BA0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590</Words>
  <Characters>3721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4303</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Brückel, Patrick</cp:lastModifiedBy>
  <cp:revision>9</cp:revision>
  <cp:lastPrinted>2006-02-20T13:39:00Z</cp:lastPrinted>
  <dcterms:created xsi:type="dcterms:W3CDTF">2020-10-13T09:00:00Z</dcterms:created>
  <dcterms:modified xsi:type="dcterms:W3CDTF">2020-10-15T11:19:00Z</dcterms:modified>
</cp:coreProperties>
</file>