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973BF" w14:textId="2E6F3121" w:rsidR="00856D18" w:rsidRPr="00F0232E" w:rsidRDefault="0042034E">
      <w:pPr>
        <w:rPr>
          <w:rFonts w:ascii="Arial" w:hAnsi="Arial" w:cs="Arial"/>
          <w:b/>
          <w:bCs/>
          <w:sz w:val="36"/>
          <w:szCs w:val="36"/>
        </w:rPr>
      </w:pPr>
      <w:r>
        <w:rPr>
          <w:rFonts w:ascii="Arial" w:hAnsi="Arial" w:cs="Arial"/>
          <w:b/>
          <w:bCs/>
          <w:sz w:val="36"/>
          <w:szCs w:val="36"/>
        </w:rPr>
        <w:t>Mit Musikbox durch die Sommerferien</w:t>
      </w:r>
    </w:p>
    <w:p w14:paraId="05221185" w14:textId="2C9FF27A" w:rsidR="00797059" w:rsidRPr="00F0232E" w:rsidRDefault="0042034E">
      <w:pPr>
        <w:rPr>
          <w:rFonts w:ascii="Arial" w:hAnsi="Arial" w:cs="Arial"/>
          <w:b/>
          <w:bCs/>
          <w:sz w:val="24"/>
          <w:szCs w:val="24"/>
        </w:rPr>
      </w:pPr>
      <w:r>
        <w:rPr>
          <w:rFonts w:ascii="Arial" w:hAnsi="Arial" w:cs="Arial"/>
          <w:b/>
          <w:bCs/>
          <w:sz w:val="24"/>
          <w:szCs w:val="24"/>
        </w:rPr>
        <w:t>NHW unterstützt Spielplatzaktion des Jugendzentrums „</w:t>
      </w:r>
      <w:proofErr w:type="spellStart"/>
      <w:r>
        <w:rPr>
          <w:rFonts w:ascii="Arial" w:hAnsi="Arial" w:cs="Arial"/>
          <w:b/>
          <w:bCs/>
          <w:sz w:val="24"/>
          <w:szCs w:val="24"/>
        </w:rPr>
        <w:t>Girmeser</w:t>
      </w:r>
      <w:proofErr w:type="spellEnd"/>
      <w:r>
        <w:rPr>
          <w:rFonts w:ascii="Arial" w:hAnsi="Arial" w:cs="Arial"/>
          <w:b/>
          <w:bCs/>
          <w:sz w:val="24"/>
          <w:szCs w:val="24"/>
        </w:rPr>
        <w:t xml:space="preserve"> Villa“ in Wetzlar-</w:t>
      </w:r>
      <w:proofErr w:type="spellStart"/>
      <w:r>
        <w:rPr>
          <w:rFonts w:ascii="Arial" w:hAnsi="Arial" w:cs="Arial"/>
          <w:b/>
          <w:bCs/>
          <w:sz w:val="24"/>
          <w:szCs w:val="24"/>
        </w:rPr>
        <w:t>Niedergirmes</w:t>
      </w:r>
      <w:proofErr w:type="spellEnd"/>
    </w:p>
    <w:p w14:paraId="27843E17" w14:textId="0DCB9831" w:rsidR="00797059" w:rsidRDefault="00797059">
      <w:pPr>
        <w:rPr>
          <w:rFonts w:ascii="Arial" w:hAnsi="Arial" w:cs="Arial"/>
        </w:rPr>
      </w:pPr>
      <w:proofErr w:type="spellStart"/>
      <w:r w:rsidRPr="00F0232E">
        <w:rPr>
          <w:rFonts w:ascii="Arial" w:hAnsi="Arial" w:cs="Arial"/>
          <w:u w:val="single"/>
        </w:rPr>
        <w:t>Niedergirmes</w:t>
      </w:r>
      <w:proofErr w:type="spellEnd"/>
      <w:r w:rsidRPr="00797059">
        <w:rPr>
          <w:rFonts w:ascii="Arial" w:hAnsi="Arial" w:cs="Arial"/>
        </w:rPr>
        <w:t xml:space="preserve"> </w:t>
      </w:r>
      <w:r w:rsidR="00E45BC3">
        <w:rPr>
          <w:rFonts w:ascii="Arial" w:hAnsi="Arial" w:cs="Arial"/>
        </w:rPr>
        <w:t>–</w:t>
      </w:r>
      <w:r w:rsidRPr="00797059">
        <w:rPr>
          <w:rFonts w:ascii="Arial" w:hAnsi="Arial" w:cs="Arial"/>
        </w:rPr>
        <w:t xml:space="preserve"> </w:t>
      </w:r>
      <w:r w:rsidR="00115BE6">
        <w:rPr>
          <w:rFonts w:ascii="Arial" w:hAnsi="Arial" w:cs="Arial"/>
        </w:rPr>
        <w:t xml:space="preserve">Kindern einen schönen und unbeschwerten Sommer bescheren – auch das gehört zum sozialen Auftrag der Unternehmensgruppe Nassauische Heimstätte | Wohnstadt (NHW). Hessens größtes Wohnungsunternehmen ist schon seit vielen Jahren mit seinem Ferienspielangebot </w:t>
      </w:r>
      <w:proofErr w:type="spellStart"/>
      <w:r w:rsidR="00115BE6">
        <w:rPr>
          <w:rFonts w:ascii="Arial" w:hAnsi="Arial" w:cs="Arial"/>
        </w:rPr>
        <w:t>PowerBande</w:t>
      </w:r>
      <w:proofErr w:type="spellEnd"/>
      <w:r w:rsidR="00115BE6">
        <w:rPr>
          <w:rFonts w:ascii="Arial" w:hAnsi="Arial" w:cs="Arial"/>
        </w:rPr>
        <w:t xml:space="preserve"> in den Quartieren unterwegs. In diesem Jahr unterstützt die NHW zusätzlich das </w:t>
      </w:r>
      <w:r w:rsidR="00F0232E">
        <w:rPr>
          <w:rFonts w:ascii="Arial" w:hAnsi="Arial" w:cs="Arial"/>
        </w:rPr>
        <w:t xml:space="preserve">städtische </w:t>
      </w:r>
      <w:r w:rsidR="00115BE6">
        <w:rPr>
          <w:rFonts w:ascii="Arial" w:hAnsi="Arial" w:cs="Arial"/>
        </w:rPr>
        <w:t>Jugendzentrum „</w:t>
      </w:r>
      <w:proofErr w:type="spellStart"/>
      <w:r w:rsidR="00115BE6">
        <w:rPr>
          <w:rFonts w:ascii="Arial" w:hAnsi="Arial" w:cs="Arial"/>
        </w:rPr>
        <w:t>Girmeser</w:t>
      </w:r>
      <w:proofErr w:type="spellEnd"/>
      <w:r w:rsidR="00115BE6">
        <w:rPr>
          <w:rFonts w:ascii="Arial" w:hAnsi="Arial" w:cs="Arial"/>
        </w:rPr>
        <w:t xml:space="preserve"> Villa“ in Wetzlar-</w:t>
      </w:r>
      <w:proofErr w:type="spellStart"/>
      <w:r w:rsidR="00115BE6">
        <w:rPr>
          <w:rFonts w:ascii="Arial" w:hAnsi="Arial" w:cs="Arial"/>
        </w:rPr>
        <w:t>Niedergirmes</w:t>
      </w:r>
      <w:proofErr w:type="spellEnd"/>
      <w:r w:rsidR="00115BE6">
        <w:rPr>
          <w:rFonts w:ascii="Arial" w:hAnsi="Arial" w:cs="Arial"/>
        </w:rPr>
        <w:t xml:space="preserve"> bei seiner beliebten Spielplatzaktion, die noch bis zum 4. September läuft. Jeweils montags und mittwochs betreut das Team von 16 bis 18 Uhr die spielenden Kinder. Dank der Spende der NHW, mit der eine Musikbox, Malblöcke und weitere Spielgeräte gekauft wurden, </w:t>
      </w:r>
      <w:r w:rsidR="004756E0">
        <w:rPr>
          <w:rFonts w:ascii="Arial" w:hAnsi="Arial" w:cs="Arial"/>
        </w:rPr>
        <w:t xml:space="preserve">bekommen die </w:t>
      </w:r>
      <w:r w:rsidR="00115BE6">
        <w:rPr>
          <w:rFonts w:ascii="Arial" w:hAnsi="Arial" w:cs="Arial"/>
        </w:rPr>
        <w:t xml:space="preserve">Kindern nun ein noch bunteres und vielfältigeres </w:t>
      </w:r>
      <w:r w:rsidR="004756E0">
        <w:rPr>
          <w:rFonts w:ascii="Arial" w:hAnsi="Arial" w:cs="Arial"/>
        </w:rPr>
        <w:t>Ferien-</w:t>
      </w:r>
      <w:r w:rsidR="00115BE6">
        <w:rPr>
          <w:rFonts w:ascii="Arial" w:hAnsi="Arial" w:cs="Arial"/>
        </w:rPr>
        <w:t>Erlebnis.</w:t>
      </w:r>
    </w:p>
    <w:p w14:paraId="7C0E85AD" w14:textId="138D2A18" w:rsidR="00187FBA" w:rsidRDefault="00187FBA">
      <w:pPr>
        <w:rPr>
          <w:rFonts w:ascii="Arial" w:hAnsi="Arial" w:cs="Arial"/>
        </w:rPr>
      </w:pPr>
      <w:r>
        <w:rPr>
          <w:rFonts w:ascii="Arial" w:hAnsi="Arial" w:cs="Arial"/>
        </w:rPr>
        <w:t>G</w:t>
      </w:r>
      <w:r w:rsidRPr="00187FBA">
        <w:rPr>
          <w:rFonts w:ascii="Arial" w:hAnsi="Arial" w:cs="Arial"/>
        </w:rPr>
        <w:t xml:space="preserve">emeinsames Ziel </w:t>
      </w:r>
      <w:r w:rsidR="004756E0">
        <w:rPr>
          <w:rFonts w:ascii="Arial" w:hAnsi="Arial" w:cs="Arial"/>
        </w:rPr>
        <w:t xml:space="preserve">ist </w:t>
      </w:r>
      <w:r w:rsidRPr="00187FBA">
        <w:rPr>
          <w:rFonts w:ascii="Arial" w:hAnsi="Arial" w:cs="Arial"/>
        </w:rPr>
        <w:t>es, die Spielplätze zu lebendigen Treffpunkt</w:t>
      </w:r>
      <w:r w:rsidR="00950A76">
        <w:rPr>
          <w:rFonts w:ascii="Arial" w:hAnsi="Arial" w:cs="Arial"/>
        </w:rPr>
        <w:t>en</w:t>
      </w:r>
      <w:r w:rsidRPr="00187FBA">
        <w:rPr>
          <w:rFonts w:ascii="Arial" w:hAnsi="Arial" w:cs="Arial"/>
        </w:rPr>
        <w:t xml:space="preserve"> zu machen, an denen Kinder unbeschwert spielen können. Während die Eltern die Gelegenheit nutzen, um sich untereinander kennenzulernen</w:t>
      </w:r>
      <w:r w:rsidR="00950A76">
        <w:rPr>
          <w:rFonts w:ascii="Arial" w:hAnsi="Arial" w:cs="Arial"/>
        </w:rPr>
        <w:t xml:space="preserve">, </w:t>
      </w:r>
      <w:r w:rsidRPr="00187FBA">
        <w:rPr>
          <w:rFonts w:ascii="Arial" w:hAnsi="Arial" w:cs="Arial"/>
        </w:rPr>
        <w:t>auszutauschen</w:t>
      </w:r>
      <w:r w:rsidR="00950A76">
        <w:rPr>
          <w:rFonts w:ascii="Arial" w:hAnsi="Arial" w:cs="Arial"/>
        </w:rPr>
        <w:t xml:space="preserve"> und sich über die Beratungsangebote im Quartier zu informieren</w:t>
      </w:r>
      <w:r w:rsidRPr="00187FBA">
        <w:rPr>
          <w:rFonts w:ascii="Arial" w:hAnsi="Arial" w:cs="Arial"/>
        </w:rPr>
        <w:t>, schl</w:t>
      </w:r>
      <w:r w:rsidR="004756E0">
        <w:rPr>
          <w:rFonts w:ascii="Arial" w:hAnsi="Arial" w:cs="Arial"/>
        </w:rPr>
        <w:t>ieß</w:t>
      </w:r>
      <w:r w:rsidRPr="00187FBA">
        <w:rPr>
          <w:rFonts w:ascii="Arial" w:hAnsi="Arial" w:cs="Arial"/>
        </w:rPr>
        <w:t>en ihre Kinder neue Freundschaften und freuen sich über das gemeinsame Spielen.</w:t>
      </w:r>
    </w:p>
    <w:p w14:paraId="095670F7" w14:textId="5C41C51A" w:rsidR="00187FBA" w:rsidRDefault="00187FBA">
      <w:pPr>
        <w:rPr>
          <w:rFonts w:ascii="Arial" w:hAnsi="Arial" w:cs="Arial"/>
        </w:rPr>
      </w:pPr>
      <w:r w:rsidRPr="00187FBA">
        <w:rPr>
          <w:rFonts w:ascii="Arial" w:hAnsi="Arial" w:cs="Arial"/>
        </w:rPr>
        <w:t xml:space="preserve">„Die ,Spielplatzaktion </w:t>
      </w:r>
      <w:proofErr w:type="spellStart"/>
      <w:r w:rsidRPr="00187FBA">
        <w:rPr>
          <w:rFonts w:ascii="Arial" w:hAnsi="Arial" w:cs="Arial"/>
        </w:rPr>
        <w:t>Niedergirmes</w:t>
      </w:r>
      <w:proofErr w:type="spellEnd"/>
      <w:r w:rsidRPr="00187FBA">
        <w:rPr>
          <w:rFonts w:ascii="Arial" w:hAnsi="Arial" w:cs="Arial"/>
        </w:rPr>
        <w:t>‘ bereichert das Leben unserer Mieterinnen</w:t>
      </w:r>
      <w:r>
        <w:rPr>
          <w:rFonts w:ascii="Arial" w:hAnsi="Arial" w:cs="Arial"/>
        </w:rPr>
        <w:t xml:space="preserve"> und Mieter</w:t>
      </w:r>
      <w:r w:rsidRPr="00187FBA">
        <w:rPr>
          <w:rFonts w:ascii="Arial" w:hAnsi="Arial" w:cs="Arial"/>
        </w:rPr>
        <w:t xml:space="preserve"> der gut 200 Wohnungen, die direkt in der Nähe der beiden Spielplätze liegen</w:t>
      </w:r>
      <w:r>
        <w:rPr>
          <w:rFonts w:ascii="Arial" w:hAnsi="Arial" w:cs="Arial"/>
        </w:rPr>
        <w:t xml:space="preserve">“, </w:t>
      </w:r>
      <w:r w:rsidRPr="00187FBA">
        <w:rPr>
          <w:rFonts w:ascii="Arial" w:hAnsi="Arial" w:cs="Arial"/>
        </w:rPr>
        <w:t>erläutert Alexander Hauschild, NHW-Projektleiter in der Sozialen Quartiersentwicklung.</w:t>
      </w:r>
      <w:r>
        <w:rPr>
          <w:rFonts w:ascii="Arial" w:hAnsi="Arial" w:cs="Arial"/>
        </w:rPr>
        <w:t xml:space="preserve"> „</w:t>
      </w:r>
      <w:r w:rsidRPr="00187FBA">
        <w:rPr>
          <w:rFonts w:ascii="Arial" w:hAnsi="Arial" w:cs="Arial"/>
        </w:rPr>
        <w:t>Sie ist nur eines von zahlreichen Beispielen unseres vielfältigen sozialen Engagements in ganz Hessen. Kooperationsprojekte wie dieses stärken unsere Quartiere</w:t>
      </w:r>
      <w:r>
        <w:rPr>
          <w:rFonts w:ascii="Arial" w:hAnsi="Arial" w:cs="Arial"/>
        </w:rPr>
        <w:t>.</w:t>
      </w:r>
      <w:r w:rsidRPr="00187FBA">
        <w:rPr>
          <w:rFonts w:ascii="Arial" w:hAnsi="Arial" w:cs="Arial"/>
        </w:rPr>
        <w:t>“</w:t>
      </w:r>
      <w:r w:rsidR="004756E0">
        <w:rPr>
          <w:rFonts w:ascii="Arial" w:hAnsi="Arial" w:cs="Arial"/>
        </w:rPr>
        <w:t xml:space="preserve"> </w:t>
      </w:r>
    </w:p>
    <w:p w14:paraId="08C55DF1" w14:textId="6A65DE25" w:rsidR="00187FBA" w:rsidRPr="00797059" w:rsidRDefault="00F0232E">
      <w:pPr>
        <w:rPr>
          <w:rFonts w:ascii="Arial" w:hAnsi="Arial" w:cs="Arial"/>
        </w:rPr>
      </w:pPr>
      <w:r>
        <w:rPr>
          <w:rFonts w:ascii="Arial" w:hAnsi="Arial" w:cs="Arial"/>
        </w:rPr>
        <w:t xml:space="preserve">Im vergangenen Jahr hatte die NHW </w:t>
      </w:r>
      <w:r w:rsidR="00950A76">
        <w:rPr>
          <w:rFonts w:ascii="Arial" w:hAnsi="Arial" w:cs="Arial"/>
        </w:rPr>
        <w:t xml:space="preserve">bereits </w:t>
      </w:r>
      <w:r w:rsidRPr="00F0232E">
        <w:rPr>
          <w:rFonts w:ascii="Arial" w:hAnsi="Arial" w:cs="Arial"/>
        </w:rPr>
        <w:t>zahlreiche Spiel- und Sportgeräte sowie 1.000 Euro an das Spielmobil Wetzlar gespendet.</w:t>
      </w:r>
      <w:r>
        <w:rPr>
          <w:rFonts w:ascii="Arial" w:hAnsi="Arial" w:cs="Arial"/>
        </w:rPr>
        <w:t xml:space="preserve"> Die Übergabe fand auf einem der Spielplätze statt, der Teil der Sommerferienaktion der „</w:t>
      </w:r>
      <w:proofErr w:type="spellStart"/>
      <w:r>
        <w:rPr>
          <w:rFonts w:ascii="Arial" w:hAnsi="Arial" w:cs="Arial"/>
        </w:rPr>
        <w:t>Girmeser</w:t>
      </w:r>
      <w:proofErr w:type="spellEnd"/>
      <w:r>
        <w:rPr>
          <w:rFonts w:ascii="Arial" w:hAnsi="Arial" w:cs="Arial"/>
        </w:rPr>
        <w:t xml:space="preserve"> Villa“ ist.</w:t>
      </w:r>
      <w:r w:rsidR="004756E0">
        <w:rPr>
          <w:rFonts w:ascii="Arial" w:hAnsi="Arial" w:cs="Arial"/>
        </w:rPr>
        <w:t xml:space="preserve"> Vor Ort arbeitet die NHW neben dem Jugendzentrum auch mit der Gemeinwesenarbeit sowie dem Quartiersmanagement im Stadtteil zusammen.</w:t>
      </w:r>
    </w:p>
    <w:p w14:paraId="2CCB2291" w14:textId="56E56F0D" w:rsidR="00187FBA" w:rsidRDefault="00F0232E">
      <w:pPr>
        <w:rPr>
          <w:rFonts w:ascii="Arial" w:hAnsi="Arial" w:cs="Arial"/>
          <w:b/>
          <w:bCs/>
        </w:rPr>
      </w:pPr>
      <w:r w:rsidRPr="00F0232E">
        <w:rPr>
          <w:rFonts w:ascii="Arial" w:hAnsi="Arial" w:cs="Arial"/>
          <w:b/>
          <w:bCs/>
        </w:rPr>
        <w:t>Bildunterschrift:</w:t>
      </w:r>
      <w:r>
        <w:rPr>
          <w:rFonts w:ascii="Arial" w:hAnsi="Arial" w:cs="Arial"/>
          <w:b/>
          <w:bCs/>
        </w:rPr>
        <w:t xml:space="preserve"> </w:t>
      </w:r>
    </w:p>
    <w:p w14:paraId="67B3FC52" w14:textId="7F2C9036" w:rsidR="004B2FF9" w:rsidRPr="004B2FF9" w:rsidRDefault="004B2FF9">
      <w:pPr>
        <w:rPr>
          <w:rFonts w:ascii="Arial" w:hAnsi="Arial" w:cs="Arial"/>
        </w:rPr>
      </w:pPr>
      <w:r w:rsidRPr="004B2FF9">
        <w:rPr>
          <w:rFonts w:ascii="Arial" w:hAnsi="Arial" w:cs="Arial"/>
          <w:b/>
          <w:bCs/>
        </w:rPr>
        <w:t>Treffpunkt Spielplatz:</w:t>
      </w:r>
      <w:r w:rsidRPr="004B2FF9">
        <w:rPr>
          <w:rFonts w:ascii="Arial" w:hAnsi="Arial" w:cs="Arial"/>
        </w:rPr>
        <w:t xml:space="preserve"> NHW-Servicecenterleiter Hendrik Hoekstra (3. v. li.), Alexander Hauschild von der Sozialen Quartiersentwicklung der NHW (3. v. </w:t>
      </w:r>
      <w:proofErr w:type="spellStart"/>
      <w:r w:rsidRPr="004B2FF9">
        <w:rPr>
          <w:rFonts w:ascii="Arial" w:hAnsi="Arial" w:cs="Arial"/>
        </w:rPr>
        <w:t>re</w:t>
      </w:r>
      <w:proofErr w:type="spellEnd"/>
      <w:r w:rsidRPr="004B2FF9">
        <w:rPr>
          <w:rFonts w:ascii="Arial" w:hAnsi="Arial" w:cs="Arial"/>
        </w:rPr>
        <w:t>.) und Kundenmanagerin Janina Müller (4. v. li.) übergeben die Spende an Bürgermeister Dr. Andreas Viertelhausen (2. v. li.) sowie Vertreter</w:t>
      </w:r>
      <w:r w:rsidR="00950A76">
        <w:rPr>
          <w:rFonts w:ascii="Arial" w:hAnsi="Arial" w:cs="Arial"/>
        </w:rPr>
        <w:t>innen der Abteilung Kinder- und Jugendbildung der Stadt Wetzlar, de</w:t>
      </w:r>
      <w:r w:rsidR="00F64B6E">
        <w:rPr>
          <w:rFonts w:ascii="Arial" w:hAnsi="Arial" w:cs="Arial"/>
        </w:rPr>
        <w:t>s</w:t>
      </w:r>
      <w:r w:rsidR="00950A76">
        <w:rPr>
          <w:rFonts w:ascii="Arial" w:hAnsi="Arial" w:cs="Arial"/>
        </w:rPr>
        <w:t xml:space="preserve"> </w:t>
      </w:r>
      <w:r w:rsidRPr="004B2FF9">
        <w:rPr>
          <w:rFonts w:ascii="Arial" w:hAnsi="Arial" w:cs="Arial"/>
        </w:rPr>
        <w:t>Quartiersmanagement</w:t>
      </w:r>
      <w:r w:rsidR="00F64B6E">
        <w:rPr>
          <w:rFonts w:ascii="Arial" w:hAnsi="Arial" w:cs="Arial"/>
        </w:rPr>
        <w:t>s</w:t>
      </w:r>
      <w:r w:rsidRPr="004B2FF9">
        <w:rPr>
          <w:rFonts w:ascii="Arial" w:hAnsi="Arial" w:cs="Arial"/>
        </w:rPr>
        <w:t xml:space="preserve"> und </w:t>
      </w:r>
      <w:r w:rsidR="00950A76">
        <w:rPr>
          <w:rFonts w:ascii="Arial" w:hAnsi="Arial" w:cs="Arial"/>
        </w:rPr>
        <w:t xml:space="preserve">der </w:t>
      </w:r>
      <w:r w:rsidRPr="004B2FF9">
        <w:rPr>
          <w:rFonts w:ascii="Arial" w:hAnsi="Arial" w:cs="Arial"/>
        </w:rPr>
        <w:t>Gemeinwesenarbeit. Foto: NHW</w:t>
      </w:r>
    </w:p>
    <w:sectPr w:rsidR="004B2FF9" w:rsidRPr="004B2F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59"/>
    <w:rsid w:val="00115BE6"/>
    <w:rsid w:val="00187FBA"/>
    <w:rsid w:val="0042034E"/>
    <w:rsid w:val="004756E0"/>
    <w:rsid w:val="004B2FF9"/>
    <w:rsid w:val="007275E5"/>
    <w:rsid w:val="00747D3C"/>
    <w:rsid w:val="00797059"/>
    <w:rsid w:val="007C7080"/>
    <w:rsid w:val="00856D18"/>
    <w:rsid w:val="00950A76"/>
    <w:rsid w:val="00E45BC3"/>
    <w:rsid w:val="00EB3B3F"/>
    <w:rsid w:val="00F0232E"/>
    <w:rsid w:val="00F64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DC6AA"/>
  <w15:chartTrackingRefBased/>
  <w15:docId w15:val="{B282A7EA-A96D-4D86-BC7B-2D92D4BE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970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7970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797059"/>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797059"/>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797059"/>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79705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9705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9705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9705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7059"/>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797059"/>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797059"/>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797059"/>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797059"/>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79705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705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705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7059"/>
    <w:rPr>
      <w:rFonts w:eastAsiaTheme="majorEastAsia" w:cstheme="majorBidi"/>
      <w:color w:val="272727" w:themeColor="text1" w:themeTint="D8"/>
    </w:rPr>
  </w:style>
  <w:style w:type="paragraph" w:styleId="Titel">
    <w:name w:val="Title"/>
    <w:basedOn w:val="Standard"/>
    <w:next w:val="Standard"/>
    <w:link w:val="TitelZchn"/>
    <w:uiPriority w:val="10"/>
    <w:qFormat/>
    <w:rsid w:val="007970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705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705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9705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705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97059"/>
    <w:rPr>
      <w:i/>
      <w:iCs/>
      <w:color w:val="404040" w:themeColor="text1" w:themeTint="BF"/>
    </w:rPr>
  </w:style>
  <w:style w:type="paragraph" w:styleId="Listenabsatz">
    <w:name w:val="List Paragraph"/>
    <w:basedOn w:val="Standard"/>
    <w:uiPriority w:val="34"/>
    <w:qFormat/>
    <w:rsid w:val="00797059"/>
    <w:pPr>
      <w:ind w:left="720"/>
      <w:contextualSpacing/>
    </w:pPr>
  </w:style>
  <w:style w:type="character" w:styleId="IntensiveHervorhebung">
    <w:name w:val="Intense Emphasis"/>
    <w:basedOn w:val="Absatz-Standardschriftart"/>
    <w:uiPriority w:val="21"/>
    <w:qFormat/>
    <w:rsid w:val="00797059"/>
    <w:rPr>
      <w:i/>
      <w:iCs/>
      <w:color w:val="2E74B5" w:themeColor="accent1" w:themeShade="BF"/>
    </w:rPr>
  </w:style>
  <w:style w:type="paragraph" w:styleId="IntensivesZitat">
    <w:name w:val="Intense Quote"/>
    <w:basedOn w:val="Standard"/>
    <w:next w:val="Standard"/>
    <w:link w:val="IntensivesZitatZchn"/>
    <w:uiPriority w:val="30"/>
    <w:qFormat/>
    <w:rsid w:val="007970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797059"/>
    <w:rPr>
      <w:i/>
      <w:iCs/>
      <w:color w:val="2E74B5" w:themeColor="accent1" w:themeShade="BF"/>
    </w:rPr>
  </w:style>
  <w:style w:type="character" w:styleId="IntensiverVerweis">
    <w:name w:val="Intense Reference"/>
    <w:basedOn w:val="Absatz-Standardschriftart"/>
    <w:uiPriority w:val="32"/>
    <w:qFormat/>
    <w:rsid w:val="00797059"/>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Frederik</dc:creator>
  <cp:keywords/>
  <dc:description/>
  <cp:lastModifiedBy>Lang, Frederik</cp:lastModifiedBy>
  <cp:revision>4</cp:revision>
  <dcterms:created xsi:type="dcterms:W3CDTF">2024-08-21T09:20:00Z</dcterms:created>
  <dcterms:modified xsi:type="dcterms:W3CDTF">2024-08-22T11:40:00Z</dcterms:modified>
</cp:coreProperties>
</file>